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978B4F" w:rsidR="001E41F3" w:rsidRDefault="001E41F3">
      <w:pPr>
        <w:pStyle w:val="CRCoverPage"/>
        <w:tabs>
          <w:tab w:val="right" w:pos="9639"/>
        </w:tabs>
        <w:spacing w:after="0"/>
        <w:rPr>
          <w:b/>
          <w:i/>
          <w:noProof/>
          <w:sz w:val="28"/>
          <w:lang w:eastAsia="ja-JP"/>
        </w:rPr>
      </w:pPr>
      <w:r>
        <w:rPr>
          <w:b/>
          <w:noProof/>
          <w:sz w:val="24"/>
        </w:rPr>
        <w:t>3GPP TSG</w:t>
      </w:r>
      <w:r w:rsidR="00746069">
        <w:rPr>
          <w:b/>
          <w:noProof/>
          <w:sz w:val="24"/>
        </w:rPr>
        <w:t>-SA</w:t>
      </w:r>
      <w:r w:rsidR="0033225F">
        <w:rPr>
          <w:b/>
          <w:noProof/>
          <w:sz w:val="24"/>
        </w:rPr>
        <w:t xml:space="preserve"> WG</w:t>
      </w:r>
      <w:r w:rsidR="00746069">
        <w:rPr>
          <w:b/>
          <w:noProof/>
          <w:sz w:val="24"/>
        </w:rPr>
        <w:t>2</w:t>
      </w:r>
      <w:r w:rsidR="00C66BA2">
        <w:rPr>
          <w:b/>
          <w:noProof/>
          <w:sz w:val="24"/>
        </w:rPr>
        <w:t xml:space="preserve"> </w:t>
      </w:r>
      <w:r>
        <w:rPr>
          <w:b/>
          <w:noProof/>
          <w:sz w:val="24"/>
        </w:rPr>
        <w:t>Meeting #</w:t>
      </w:r>
      <w:r w:rsidR="00746069" w:rsidRPr="00746069">
        <w:rPr>
          <w:b/>
          <w:noProof/>
          <w:sz w:val="24"/>
        </w:rPr>
        <w:t>1</w:t>
      </w:r>
      <w:r w:rsidR="00CF4684">
        <w:rPr>
          <w:b/>
          <w:noProof/>
          <w:sz w:val="24"/>
        </w:rPr>
        <w:t>6</w:t>
      </w:r>
      <w:r w:rsidR="00716396">
        <w:rPr>
          <w:b/>
          <w:noProof/>
          <w:sz w:val="24"/>
          <w:lang w:eastAsia="ja-JP"/>
        </w:rPr>
        <w:t>7</w:t>
      </w:r>
      <w:r>
        <w:rPr>
          <w:b/>
          <w:i/>
          <w:noProof/>
          <w:sz w:val="28"/>
        </w:rPr>
        <w:tab/>
      </w:r>
      <w:r w:rsidR="00FF206C" w:rsidRPr="00FF206C">
        <w:rPr>
          <w:b/>
          <w:i/>
          <w:noProof/>
          <w:sz w:val="28"/>
          <w:lang w:eastAsia="ja-JP"/>
        </w:rPr>
        <w:t>S2-250</w:t>
      </w:r>
      <w:r w:rsidR="00B05DA7">
        <w:rPr>
          <w:b/>
          <w:i/>
          <w:noProof/>
          <w:sz w:val="28"/>
          <w:lang w:eastAsia="ja-JP"/>
        </w:rPr>
        <w:t>1810</w:t>
      </w:r>
    </w:p>
    <w:p w14:paraId="7CB45193" w14:textId="3C141AC1" w:rsidR="001E41F3" w:rsidRPr="005D5D40" w:rsidRDefault="00716396" w:rsidP="004A5161">
      <w:pPr>
        <w:pStyle w:val="CRCoverPage"/>
        <w:ind w:left="284" w:hanging="284"/>
        <w:outlineLvl w:val="0"/>
        <w:rPr>
          <w:b/>
          <w:i/>
          <w:iCs/>
          <w:noProof/>
          <w:sz w:val="24"/>
          <w:lang w:eastAsia="ja-JP"/>
        </w:rPr>
      </w:pPr>
      <w:r>
        <w:rPr>
          <w:rFonts w:cs="Arial"/>
          <w:b/>
          <w:bCs/>
          <w:sz w:val="24"/>
        </w:rPr>
        <w:t>Athens, Greece, 17 – 21 February 2025</w:t>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Pr>
          <w:b/>
          <w:noProof/>
          <w:sz w:val="24"/>
        </w:rPr>
        <w:t xml:space="preserve">          </w:t>
      </w:r>
      <w:r w:rsidRPr="00716396">
        <w:rPr>
          <w:b/>
          <w:noProof/>
          <w:color w:val="4F81BD" w:themeColor="accent1"/>
          <w:sz w:val="24"/>
        </w:rPr>
        <w:t xml:space="preserve">  </w:t>
      </w:r>
      <w:r w:rsidRPr="00716396">
        <w:rPr>
          <w:b/>
          <w:i/>
          <w:iCs/>
          <w:noProof/>
          <w:color w:val="4F81BD" w:themeColor="accent1"/>
          <w:sz w:val="24"/>
          <w:lang w:eastAsia="ja-JP"/>
        </w:rPr>
        <w:t xml:space="preserve"> (revision of S2-25007</w:t>
      </w:r>
      <w:r w:rsidR="00E25BF3">
        <w:rPr>
          <w:b/>
          <w:i/>
          <w:iCs/>
          <w:noProof/>
          <w:color w:val="4F81BD" w:themeColor="accent1"/>
          <w:sz w:val="24"/>
          <w:lang w:eastAsia="ja-JP"/>
        </w:rPr>
        <w:t>19</w:t>
      </w:r>
      <w:r w:rsidRPr="00716396">
        <w:rPr>
          <w:b/>
          <w:i/>
          <w:iCs/>
          <w:noProof/>
          <w:color w:val="4F81BD" w:themeColor="accent1"/>
          <w:sz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FFB61B" w:rsidR="001E41F3" w:rsidRPr="00410371" w:rsidRDefault="001D3593" w:rsidP="00E13F3D">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35C2B" w:rsidR="001E41F3" w:rsidRPr="00410371" w:rsidRDefault="00BB6DCA" w:rsidP="00547111">
            <w:pPr>
              <w:pStyle w:val="CRCoverPage"/>
              <w:spacing w:after="0"/>
              <w:rPr>
                <w:noProof/>
                <w:lang w:eastAsia="ja-JP"/>
              </w:rPr>
            </w:pPr>
            <w:r w:rsidRPr="00BB6DCA">
              <w:rPr>
                <w:rFonts w:hint="eastAsia"/>
                <w:b/>
                <w:noProof/>
                <w:sz w:val="28"/>
                <w:lang w:eastAsia="ja-JP"/>
              </w:rPr>
              <w:t>1562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A96E6" w:rsidR="001E41F3" w:rsidRPr="00410371" w:rsidRDefault="00B05DA7" w:rsidP="00E13F3D">
            <w:pPr>
              <w:pStyle w:val="CRCoverPage"/>
              <w:spacing w:after="0"/>
              <w:jc w:val="center"/>
              <w:rPr>
                <w:b/>
                <w:noProof/>
                <w:lang w:eastAsia="ja-JP"/>
              </w:rPr>
            </w:pPr>
            <w:r w:rsidRPr="00B05DA7">
              <w:rPr>
                <w:b/>
                <w:noProof/>
                <w:sz w:val="28"/>
                <w:highlight w:val="yellow"/>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A9054" w:rsidR="001E41F3" w:rsidRPr="00410371" w:rsidRDefault="001D3593">
            <w:pPr>
              <w:pStyle w:val="CRCoverPage"/>
              <w:spacing w:after="0"/>
              <w:jc w:val="center"/>
              <w:rPr>
                <w:noProof/>
                <w:sz w:val="28"/>
              </w:rPr>
            </w:pPr>
            <w:r>
              <w:rPr>
                <w:b/>
                <w:noProof/>
                <w:sz w:val="28"/>
              </w:rPr>
              <w:t>1</w:t>
            </w:r>
            <w:r w:rsidR="00E834DD">
              <w:rPr>
                <w:rFonts w:hint="eastAsia"/>
                <w:b/>
                <w:noProof/>
                <w:sz w:val="28"/>
                <w:lang w:eastAsia="ja-JP"/>
              </w:rPr>
              <w:t>9</w:t>
            </w:r>
            <w:r>
              <w:rPr>
                <w:b/>
                <w:noProof/>
                <w:sz w:val="28"/>
              </w:rPr>
              <w:t>.</w:t>
            </w:r>
            <w:r w:rsidR="0012334A">
              <w:rPr>
                <w:rFonts w:hint="eastAsia"/>
                <w:b/>
                <w:noProof/>
                <w:sz w:val="28"/>
                <w:lang w:eastAsia="ja-JP"/>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F93BE2" w:rsidR="00F25D98" w:rsidRDefault="00E45D7F"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81448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9D5DF" w:rsidR="001E41F3" w:rsidRDefault="00C07917">
            <w:pPr>
              <w:pStyle w:val="CRCoverPage"/>
              <w:spacing w:after="0"/>
              <w:ind w:left="100"/>
              <w:rPr>
                <w:noProof/>
                <w:lang w:eastAsia="ja-JP"/>
              </w:rPr>
            </w:pPr>
            <w:r>
              <w:rPr>
                <w:rFonts w:hint="eastAsia"/>
                <w:noProof/>
                <w:lang w:eastAsia="ja-JP"/>
              </w:rPr>
              <w:t xml:space="preserve">Clean-up of functionality at call setup for </w:t>
            </w:r>
            <w:r w:rsidR="00954697" w:rsidRPr="00954697">
              <w:rPr>
                <w:noProof/>
                <w:lang w:eastAsia="ja-JP"/>
              </w:rPr>
              <w:t>Support of UE-Satellite-UE communication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1B3014" w:rsidR="001E41F3" w:rsidRDefault="00716396">
            <w:pPr>
              <w:pStyle w:val="CRCoverPage"/>
              <w:spacing w:after="0"/>
              <w:ind w:left="100"/>
              <w:rPr>
                <w:noProof/>
                <w:lang w:eastAsia="ja-JP"/>
              </w:rPr>
            </w:pPr>
            <w:r>
              <w:t>[</w:t>
            </w:r>
            <w:r w:rsidR="00E45D7F">
              <w:t>NTT DOCOMO</w:t>
            </w:r>
            <w:r w:rsidR="00B20E15">
              <w:rPr>
                <w:rFonts w:hint="eastAsia"/>
                <w:lang w:eastAsia="ja-JP"/>
              </w:rPr>
              <w:t>, Nokia</w:t>
            </w:r>
            <w:r>
              <w:rPr>
                <w:lang w:eastAsia="ja-JP"/>
              </w:rPr>
              <w:t xml:space="preserve">], </w:t>
            </w:r>
            <w:r w:rsidRPr="00716396">
              <w:rPr>
                <w:highlight w:val="yellow"/>
                <w:lang w:eastAsia="ja-JP"/>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D5571" w:rsidR="001E41F3" w:rsidRDefault="00150389"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610FA" w:rsidR="001E41F3" w:rsidRDefault="00121423">
            <w:pPr>
              <w:pStyle w:val="CRCoverPage"/>
              <w:spacing w:after="0"/>
              <w:ind w:left="100"/>
              <w:rPr>
                <w:noProof/>
                <w:lang w:eastAsia="ja-JP"/>
              </w:rPr>
            </w:pPr>
            <w:r w:rsidRPr="00121423">
              <w:rPr>
                <w:noProof/>
              </w:rPr>
              <w:t>5GSAT_Ph3</w:t>
            </w:r>
            <w:r w:rsidR="0084203D">
              <w:rPr>
                <w:rFonts w:hint="eastAsia"/>
                <w:noProof/>
                <w:lang w:eastAsia="ja-JP"/>
              </w:rPr>
              <w:t>-</w:t>
            </w:r>
            <w:r w:rsidR="006E04CE">
              <w:rPr>
                <w:rFonts w:hint="eastAsia"/>
                <w:noProof/>
                <w:lang w:eastAsia="ja-JP"/>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59E0CE" w:rsidR="001E41F3" w:rsidRDefault="00C66407">
            <w:pPr>
              <w:pStyle w:val="CRCoverPage"/>
              <w:spacing w:after="0"/>
              <w:ind w:left="100"/>
              <w:rPr>
                <w:noProof/>
                <w:lang w:eastAsia="ja-JP"/>
              </w:rPr>
            </w:pPr>
            <w:r w:rsidRPr="0081448F">
              <w:rPr>
                <w:noProof/>
              </w:rPr>
              <w:t>202</w:t>
            </w:r>
            <w:r w:rsidR="0084203D">
              <w:rPr>
                <w:rFonts w:hint="eastAsia"/>
                <w:noProof/>
                <w:lang w:eastAsia="ja-JP"/>
              </w:rPr>
              <w:t>5</w:t>
            </w:r>
            <w:r w:rsidRPr="0081448F">
              <w:rPr>
                <w:noProof/>
              </w:rPr>
              <w:t>-</w:t>
            </w:r>
            <w:r w:rsidR="0084203D">
              <w:rPr>
                <w:rFonts w:hint="eastAsia"/>
                <w:noProof/>
                <w:lang w:eastAsia="ja-JP"/>
              </w:rPr>
              <w:t>01</w:t>
            </w:r>
            <w:r w:rsidRPr="0081448F">
              <w:rPr>
                <w:noProof/>
              </w:rPr>
              <w:t>-</w:t>
            </w:r>
            <w:r w:rsidR="0084203D">
              <w:rPr>
                <w:rFonts w:hint="eastAsia"/>
                <w:noProof/>
                <w:lang w:eastAsia="ja-JP"/>
              </w:rPr>
              <w:t>1</w:t>
            </w:r>
            <w:r w:rsidR="00B20E15">
              <w:rPr>
                <w:rFonts w:hint="eastAsia"/>
                <w:noProof/>
                <w:lang w:eastAsia="ja-JP"/>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610D6F" w:rsidR="001E41F3" w:rsidRDefault="00121423"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6E9DD" w:rsidR="001E41F3" w:rsidRDefault="00C66407">
            <w:pPr>
              <w:pStyle w:val="CRCoverPage"/>
              <w:spacing w:after="0"/>
              <w:ind w:left="100"/>
              <w:rPr>
                <w:noProof/>
                <w:lang w:eastAsia="ja-JP"/>
              </w:rPr>
            </w:pPr>
            <w:r>
              <w:rPr>
                <w:noProof/>
              </w:rPr>
              <w:t>Rel-1</w:t>
            </w:r>
            <w:r w:rsidR="00971C20">
              <w:rPr>
                <w:rFonts w:hint="eastAsia"/>
                <w:noProof/>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9A4F4" w14:textId="77777777" w:rsidR="00804BE0" w:rsidRDefault="00AB2844" w:rsidP="00606834">
            <w:pPr>
              <w:pStyle w:val="CRCoverPage"/>
              <w:spacing w:after="0"/>
              <w:ind w:left="100"/>
              <w:rPr>
                <w:noProof/>
                <w:lang w:eastAsia="ja-JP"/>
              </w:rPr>
            </w:pPr>
            <w:r w:rsidRPr="00AB2844">
              <w:rPr>
                <w:noProof/>
                <w:lang w:eastAsia="ja-JP"/>
              </w:rPr>
              <w:t>According to the approved 5GSAT_</w:t>
            </w:r>
            <w:r w:rsidR="00E01294">
              <w:rPr>
                <w:rFonts w:hint="eastAsia"/>
                <w:noProof/>
                <w:lang w:eastAsia="ja-JP"/>
              </w:rPr>
              <w:t>Ph3_</w:t>
            </w:r>
            <w:r w:rsidRPr="00AB2844">
              <w:rPr>
                <w:noProof/>
                <w:lang w:eastAsia="ja-JP"/>
              </w:rPr>
              <w:t xml:space="preserve">ARCH work item and the conclusion of </w:t>
            </w:r>
            <w:r w:rsidR="00D30B70">
              <w:rPr>
                <w:rFonts w:hint="eastAsia"/>
                <w:noProof/>
                <w:lang w:eastAsia="ja-JP"/>
              </w:rPr>
              <w:t>FS_</w:t>
            </w:r>
            <w:r w:rsidRPr="00AB2844">
              <w:rPr>
                <w:noProof/>
                <w:lang w:eastAsia="ja-JP"/>
              </w:rPr>
              <w:t>5GSAT_</w:t>
            </w:r>
            <w:r w:rsidR="00E01294">
              <w:rPr>
                <w:rFonts w:hint="eastAsia"/>
                <w:noProof/>
                <w:lang w:eastAsia="ja-JP"/>
              </w:rPr>
              <w:t>Ph3_</w:t>
            </w:r>
            <w:r w:rsidRPr="00AB2844">
              <w:rPr>
                <w:noProof/>
                <w:lang w:eastAsia="ja-JP"/>
              </w:rPr>
              <w:t xml:space="preserve">ARCH captured in clause 8.3 of TR 23.700-29, description </w:t>
            </w:r>
            <w:r w:rsidR="0084203D">
              <w:rPr>
                <w:rFonts w:hint="eastAsia"/>
                <w:noProof/>
                <w:lang w:eastAsia="ja-JP"/>
              </w:rPr>
              <w:t>has been added for functionality at call setup for</w:t>
            </w:r>
            <w:r w:rsidRPr="00AB2844">
              <w:rPr>
                <w:noProof/>
                <w:lang w:eastAsia="ja-JP"/>
              </w:rPr>
              <w:t xml:space="preserve"> Support of UE-Satellite-UE communication in IMS.</w:t>
            </w:r>
          </w:p>
          <w:p w14:paraId="05B22DAB" w14:textId="77777777" w:rsidR="00804BE0" w:rsidRDefault="00804BE0" w:rsidP="00606834">
            <w:pPr>
              <w:pStyle w:val="CRCoverPage"/>
              <w:spacing w:after="0"/>
              <w:ind w:left="100"/>
              <w:rPr>
                <w:noProof/>
                <w:lang w:eastAsia="ja-JP"/>
              </w:rPr>
            </w:pPr>
          </w:p>
          <w:p w14:paraId="2A7A7EC6" w14:textId="00FBDA6F" w:rsidR="00812E61" w:rsidRDefault="0084203D" w:rsidP="00606834">
            <w:pPr>
              <w:pStyle w:val="CRCoverPage"/>
              <w:spacing w:after="0"/>
              <w:ind w:left="100"/>
              <w:rPr>
                <w:noProof/>
                <w:lang w:eastAsia="ja-JP"/>
              </w:rPr>
            </w:pPr>
            <w:r>
              <w:rPr>
                <w:rFonts w:hint="eastAsia"/>
                <w:noProof/>
                <w:lang w:eastAsia="ja-JP"/>
              </w:rPr>
              <w:t>This CR cleans up ENs and references.</w:t>
            </w:r>
          </w:p>
          <w:p w14:paraId="58F7979C" w14:textId="77777777" w:rsidR="004F18B4" w:rsidRDefault="004F18B4" w:rsidP="00606834">
            <w:pPr>
              <w:pStyle w:val="CRCoverPage"/>
              <w:spacing w:after="0"/>
              <w:ind w:left="100"/>
              <w:rPr>
                <w:noProof/>
                <w:lang w:eastAsia="ja-JP"/>
              </w:rPr>
            </w:pPr>
          </w:p>
          <w:p w14:paraId="708AA7DE" w14:textId="4F62163C" w:rsidR="0079123A" w:rsidRDefault="004F18B4" w:rsidP="004F18B4">
            <w:pPr>
              <w:pStyle w:val="CRCoverPage"/>
              <w:spacing w:after="0"/>
              <w:ind w:firstLineChars="50" w:firstLine="100"/>
              <w:rPr>
                <w:noProof/>
                <w:lang w:eastAsia="ja-JP"/>
              </w:rPr>
            </w:pPr>
            <w:r>
              <w:rPr>
                <w:rFonts w:eastAsia="宋体"/>
                <w:noProof/>
                <w:highlight w:val="yellow"/>
                <w:lang w:eastAsia="zh-CN"/>
              </w:rPr>
              <w:t>F</w:t>
            </w:r>
            <w:r>
              <w:rPr>
                <w:rFonts w:eastAsia="宋体"/>
                <w:noProof/>
                <w:highlight w:val="yellow"/>
                <w:lang w:eastAsia="zh-CN"/>
              </w:rPr>
              <w:t>unctionality u</w:t>
            </w:r>
            <w:r w:rsidRPr="00716396">
              <w:rPr>
                <w:rFonts w:eastAsia="宋体"/>
                <w:noProof/>
                <w:highlight w:val="yellow"/>
                <w:lang w:eastAsia="zh-CN"/>
              </w:rPr>
              <w:t xml:space="preserve">pdate is </w:t>
            </w:r>
            <w:r>
              <w:rPr>
                <w:rFonts w:eastAsia="宋体"/>
                <w:noProof/>
                <w:highlight w:val="yellow"/>
                <w:lang w:eastAsia="zh-CN"/>
              </w:rPr>
              <w:t>needed</w:t>
            </w:r>
            <w:r w:rsidRPr="00716396">
              <w:rPr>
                <w:rFonts w:eastAsia="宋体"/>
                <w:noProof/>
                <w:highlight w:val="yellow"/>
                <w:lang w:eastAsia="zh-CN"/>
              </w:rPr>
              <w:t xml:space="preserve"> to </w:t>
            </w:r>
            <w:r>
              <w:rPr>
                <w:rFonts w:eastAsia="宋体"/>
                <w:noProof/>
                <w:highlight w:val="yellow"/>
                <w:lang w:eastAsia="zh-CN"/>
              </w:rPr>
              <w:t>include</w:t>
            </w:r>
            <w:r w:rsidRPr="00716396">
              <w:rPr>
                <w:rFonts w:eastAsia="宋体"/>
                <w:noProof/>
                <w:highlight w:val="yellow"/>
                <w:lang w:eastAsia="zh-CN"/>
              </w:rPr>
              <w:t xml:space="preserve"> </w:t>
            </w:r>
            <w:r w:rsidRPr="00716396">
              <w:rPr>
                <w:highlight w:val="yellow"/>
                <w:lang w:eastAsia="ja-JP"/>
              </w:rPr>
              <w:t>call setup with early media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A8ED25" w14:textId="12D737BA" w:rsidR="00446B25" w:rsidRDefault="00E7761B" w:rsidP="00291ED2">
            <w:pPr>
              <w:pStyle w:val="CRCoverPage"/>
              <w:spacing w:after="0"/>
              <w:ind w:left="100"/>
              <w:rPr>
                <w:noProof/>
                <w:lang w:eastAsia="ja-JP"/>
              </w:rPr>
            </w:pPr>
            <w:r w:rsidRPr="00E7761B">
              <w:rPr>
                <w:noProof/>
                <w:lang w:eastAsia="ja-JP"/>
              </w:rPr>
              <w:t xml:space="preserve">Clean-up of functionality at call setup for </w:t>
            </w:r>
            <w:r w:rsidR="00291ED2" w:rsidRPr="00291ED2">
              <w:rPr>
                <w:noProof/>
                <w:lang w:eastAsia="ja-JP"/>
              </w:rPr>
              <w:t>Support of UE-Satellite-UE communication in IMS</w:t>
            </w:r>
            <w:r w:rsidR="00291ED2">
              <w:rPr>
                <w:rFonts w:hint="eastAsia"/>
                <w:noProof/>
                <w:lang w:eastAsia="ja-JP"/>
              </w:rPr>
              <w:t>.</w:t>
            </w:r>
          </w:p>
          <w:p w14:paraId="31C656EC" w14:textId="053E0917" w:rsidR="00291ED2" w:rsidRDefault="00291ED2" w:rsidP="00291ED2">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193EE" w:rsidR="001E41F3" w:rsidRDefault="00291ED2">
            <w:pPr>
              <w:pStyle w:val="CRCoverPage"/>
              <w:spacing w:after="0"/>
              <w:ind w:left="100"/>
              <w:rPr>
                <w:noProof/>
                <w:lang w:eastAsia="ja-JP"/>
              </w:rPr>
            </w:pPr>
            <w:r>
              <w:rPr>
                <w:rFonts w:hint="eastAsia"/>
                <w:noProof/>
                <w:lang w:eastAsia="ja-JP"/>
              </w:rPr>
              <w:t>An o</w:t>
            </w:r>
            <w:r w:rsidRPr="00291ED2">
              <w:rPr>
                <w:noProof/>
                <w:lang w:eastAsia="ja-JP"/>
              </w:rPr>
              <w:t>bjective of the 5GSAT_</w:t>
            </w:r>
            <w:r w:rsidR="00EE7CC8">
              <w:rPr>
                <w:rFonts w:hint="eastAsia"/>
                <w:noProof/>
                <w:lang w:eastAsia="ja-JP"/>
              </w:rPr>
              <w:t>Ph3_</w:t>
            </w:r>
            <w:r w:rsidRPr="00291ED2">
              <w:rPr>
                <w:noProof/>
                <w:lang w:eastAsia="ja-JP"/>
              </w:rPr>
              <w:t>ARCH work item is not achieved</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345A7" w:rsidR="001E41F3" w:rsidRDefault="005407EC">
            <w:pPr>
              <w:pStyle w:val="CRCoverPage"/>
              <w:spacing w:after="0"/>
              <w:ind w:left="100"/>
              <w:rPr>
                <w:noProof/>
                <w:lang w:eastAsia="ja-JP"/>
              </w:rPr>
            </w:pPr>
            <w:r>
              <w:rPr>
                <w:rFonts w:hint="eastAsia"/>
                <w:noProof/>
                <w:lang w:eastAsia="ja-JP"/>
              </w:rPr>
              <w:t>A</w:t>
            </w:r>
            <w:r w:rsidR="00345B9B">
              <w:rPr>
                <w:rFonts w:hint="eastAsia"/>
                <w:noProof/>
                <w:lang w:eastAsia="ja-JP"/>
              </w:rPr>
              <w:t>E</w:t>
            </w:r>
            <w:r>
              <w:rPr>
                <w:rFonts w:hint="eastAsia"/>
                <w:noProof/>
                <w:lang w:eastAsia="ja-JP"/>
              </w:rPr>
              <w:t>.3.2, A</w:t>
            </w:r>
            <w:r w:rsidR="00345B9B">
              <w:rPr>
                <w:rFonts w:hint="eastAsia"/>
                <w:noProof/>
                <w:lang w:eastAsia="ja-JP"/>
              </w:rPr>
              <w:t>E</w:t>
            </w:r>
            <w:r>
              <w:rPr>
                <w:rFonts w:hint="eastAsia"/>
                <w:noProof/>
                <w:lang w:eastAsia="ja-JP"/>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5FF1C"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89FA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1924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C03935"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3D6BFC" w:rsidR="008863B9" w:rsidRPr="00716396" w:rsidRDefault="00716396" w:rsidP="006D1197">
            <w:pPr>
              <w:pStyle w:val="CRCoverPage"/>
              <w:spacing w:after="0"/>
              <w:ind w:left="100"/>
              <w:rPr>
                <w:rFonts w:eastAsia="宋体"/>
                <w:noProof/>
                <w:lang w:eastAsia="zh-CN"/>
              </w:rPr>
            </w:pPr>
            <w:bookmarkStart w:id="1" w:name="OLE_LINK1"/>
            <w:bookmarkStart w:id="2" w:name="OLE_LINK2"/>
            <w:r w:rsidRPr="00716396">
              <w:rPr>
                <w:rFonts w:eastAsia="宋体"/>
                <w:noProof/>
                <w:highlight w:val="yellow"/>
                <w:lang w:eastAsia="zh-CN"/>
              </w:rPr>
              <w:t xml:space="preserve">In rev </w:t>
            </w:r>
            <w:r w:rsidR="006D1197">
              <w:rPr>
                <w:rFonts w:eastAsia="宋体"/>
                <w:noProof/>
                <w:highlight w:val="yellow"/>
                <w:lang w:eastAsia="zh-CN"/>
              </w:rPr>
              <w:t>1</w:t>
            </w:r>
            <w:bookmarkStart w:id="3" w:name="_GoBack"/>
            <w:bookmarkEnd w:id="3"/>
            <w:r w:rsidRPr="00716396">
              <w:rPr>
                <w:rFonts w:eastAsia="宋体"/>
                <w:noProof/>
                <w:highlight w:val="yellow"/>
                <w:lang w:eastAsia="zh-CN"/>
              </w:rPr>
              <w:t xml:space="preserve">, </w:t>
            </w:r>
            <w:r>
              <w:rPr>
                <w:rFonts w:eastAsia="宋体"/>
                <w:noProof/>
                <w:highlight w:val="yellow"/>
                <w:lang w:eastAsia="zh-CN"/>
              </w:rPr>
              <w:t>functionality u</w:t>
            </w:r>
            <w:r w:rsidRPr="00716396">
              <w:rPr>
                <w:rFonts w:eastAsia="宋体"/>
                <w:noProof/>
                <w:highlight w:val="yellow"/>
                <w:lang w:eastAsia="zh-CN"/>
              </w:rPr>
              <w:t xml:space="preserve">pdate is added to </w:t>
            </w:r>
            <w:r w:rsidR="00244130">
              <w:rPr>
                <w:rFonts w:eastAsia="宋体"/>
                <w:noProof/>
                <w:highlight w:val="yellow"/>
                <w:lang w:eastAsia="zh-CN"/>
              </w:rPr>
              <w:t>include</w:t>
            </w:r>
            <w:r w:rsidR="00C15BB0" w:rsidRPr="00716396">
              <w:rPr>
                <w:rFonts w:eastAsia="宋体"/>
                <w:noProof/>
                <w:highlight w:val="yellow"/>
                <w:lang w:eastAsia="zh-CN"/>
              </w:rPr>
              <w:t xml:space="preserve"> </w:t>
            </w:r>
            <w:r w:rsidRPr="00716396">
              <w:rPr>
                <w:highlight w:val="yellow"/>
                <w:lang w:eastAsia="ja-JP"/>
              </w:rPr>
              <w:t>call setup with early media</w:t>
            </w:r>
            <w:bookmarkEnd w:id="1"/>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7D9B1" w14:textId="706C1C7A" w:rsidR="000E3C86" w:rsidRDefault="000E3C86" w:rsidP="000E3C8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3E904FC" w14:textId="77777777" w:rsidR="00F018F5" w:rsidRPr="00F018F5" w:rsidRDefault="00F018F5" w:rsidP="00F018F5">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en-GB"/>
        </w:rPr>
      </w:pPr>
      <w:bookmarkStart w:id="4" w:name="_Toc185595588"/>
      <w:r w:rsidRPr="00F018F5">
        <w:rPr>
          <w:rFonts w:ascii="Arial" w:eastAsia="Yu Mincho" w:hAnsi="Arial"/>
          <w:sz w:val="32"/>
          <w:lang w:eastAsia="en-GB"/>
        </w:rPr>
        <w:t>AE.3.2</w:t>
      </w:r>
      <w:r w:rsidRPr="00F018F5">
        <w:rPr>
          <w:rFonts w:ascii="Arial" w:eastAsia="Yu Mincho" w:hAnsi="Arial"/>
          <w:sz w:val="32"/>
          <w:lang w:eastAsia="en-GB"/>
        </w:rPr>
        <w:tab/>
        <w:t>At call setup</w:t>
      </w:r>
      <w:bookmarkEnd w:id="4"/>
    </w:p>
    <w:p w14:paraId="4D713460" w14:textId="0BBC54FE" w:rsidR="00F018F5" w:rsidRDefault="00F018F5" w:rsidP="00F018F5">
      <w:pPr>
        <w:overflowPunct w:val="0"/>
        <w:autoSpaceDE w:val="0"/>
        <w:autoSpaceDN w:val="0"/>
        <w:adjustRightInd w:val="0"/>
        <w:textAlignment w:val="baseline"/>
        <w:rPr>
          <w:ins w:id="5" w:author="NTT DOCOMO_r7" w:date="2025-01-12T17:25:00Z"/>
          <w:rFonts w:eastAsia="Yu Mincho"/>
          <w:lang w:eastAsia="ja-JP"/>
        </w:rPr>
      </w:pPr>
      <w:r w:rsidRPr="00F018F5">
        <w:rPr>
          <w:rFonts w:eastAsia="Yu Mincho"/>
          <w:lang w:eastAsia="en-GB"/>
        </w:rPr>
        <w:t>The P-CSCF receives from the PCF the identifier of the satellite serving the UE and receives from the P-CSCF serving the remote UE the identifier of the satellite serving the remote UE</w:t>
      </w:r>
      <w:ins w:id="6" w:author="NTT DOCOMO_r7" w:date="2025-01-12T17:28:00Z">
        <w:r w:rsidR="00C2353E" w:rsidRPr="00C2353E">
          <w:t xml:space="preserve"> </w:t>
        </w:r>
        <w:r w:rsidR="00C2353E" w:rsidRPr="00C2353E">
          <w:rPr>
            <w:rFonts w:eastAsia="Yu Mincho"/>
            <w:lang w:eastAsia="en-GB"/>
          </w:rPr>
          <w:t xml:space="preserve">as per </w:t>
        </w:r>
        <w:r w:rsidR="00C2353E">
          <w:rPr>
            <w:rFonts w:eastAsia="Yu Mincho" w:hint="eastAsia"/>
            <w:lang w:eastAsia="ja-JP"/>
          </w:rPr>
          <w:t>clause</w:t>
        </w:r>
        <w:r w:rsidR="00C2353E" w:rsidRPr="00C2353E">
          <w:rPr>
            <w:rFonts w:eastAsia="Yu Mincho"/>
            <w:lang w:eastAsia="en-GB"/>
          </w:rPr>
          <w:t xml:space="preserve"> A</w:t>
        </w:r>
        <w:r w:rsidR="00C2353E">
          <w:rPr>
            <w:rFonts w:eastAsia="Yu Mincho" w:hint="eastAsia"/>
            <w:lang w:eastAsia="ja-JP"/>
          </w:rPr>
          <w:t>E</w:t>
        </w:r>
        <w:r w:rsidR="00C2353E" w:rsidRPr="00C2353E">
          <w:rPr>
            <w:rFonts w:eastAsia="Yu Mincho"/>
            <w:lang w:eastAsia="en-GB"/>
          </w:rPr>
          <w:t>.5.1</w:t>
        </w:r>
      </w:ins>
      <w:r w:rsidRPr="00F018F5">
        <w:rPr>
          <w:rFonts w:eastAsia="Yu Mincho"/>
          <w:lang w:eastAsia="en-GB"/>
        </w:rPr>
        <w:t>. The P-CSCF uses this information to determine whether or not activate optimized media routing.</w:t>
      </w:r>
      <w:ins w:id="7" w:author="NTT DOCOMO_r7" w:date="2025-01-13T13:39:00Z">
        <w:r w:rsidR="00993BF5">
          <w:rPr>
            <w:rFonts w:eastAsia="Yu Mincho" w:hint="eastAsia"/>
            <w:lang w:eastAsia="ja-JP"/>
          </w:rPr>
          <w:t xml:space="preserve"> </w:t>
        </w:r>
        <w:r w:rsidR="00993BF5" w:rsidRPr="00993BF5">
          <w:rPr>
            <w:rFonts w:eastAsia="Yu Mincho"/>
            <w:lang w:eastAsia="ja-JP"/>
          </w:rPr>
          <w:t>With the lack of the identifier of the satellite either serving the local UE or the remote UE, the P-CSCF determines not to activate optimized media routing.</w:t>
        </w:r>
      </w:ins>
    </w:p>
    <w:p w14:paraId="37C31369" w14:textId="4480C515" w:rsidR="007D77B3" w:rsidRPr="00F018F5" w:rsidRDefault="007D77B3" w:rsidP="007D77B3">
      <w:pPr>
        <w:pStyle w:val="NO"/>
        <w:rPr>
          <w:lang w:eastAsia="en-GB"/>
        </w:rPr>
      </w:pPr>
      <w:ins w:id="8" w:author="NTT DOCOMO_r7" w:date="2025-01-12T17:26:00Z">
        <w:r w:rsidRPr="007D77B3">
          <w:rPr>
            <w:lang w:eastAsia="en-GB"/>
          </w:rPr>
          <w:t>NOTE:</w:t>
        </w:r>
        <w:r w:rsidRPr="007D77B3">
          <w:rPr>
            <w:lang w:eastAsia="en-GB"/>
          </w:rPr>
          <w:tab/>
          <w:t>In this Release of the specification, how the P-CSCF uses the satellite identifier to derive whether optimized media routing is possible is not specified, and UE subscription aspect is not taken into account for activation of the optimized media routing.</w:t>
        </w:r>
      </w:ins>
    </w:p>
    <w:p w14:paraId="0AF33865" w14:textId="58D3375A" w:rsidR="00F018F5" w:rsidRPr="00F018F5" w:rsidDel="00C2353E" w:rsidRDefault="00F018F5" w:rsidP="00F018F5">
      <w:pPr>
        <w:keepLines/>
        <w:overflowPunct w:val="0"/>
        <w:autoSpaceDE w:val="0"/>
        <w:autoSpaceDN w:val="0"/>
        <w:adjustRightInd w:val="0"/>
        <w:ind w:left="1559" w:hanging="1276"/>
        <w:textAlignment w:val="baseline"/>
        <w:rPr>
          <w:del w:id="9" w:author="NTT DOCOMO_r7" w:date="2025-01-12T17:27:00Z"/>
          <w:rFonts w:eastAsia="Yu Mincho"/>
          <w:color w:val="FF0000"/>
          <w:lang w:eastAsia="en-GB"/>
        </w:rPr>
      </w:pPr>
      <w:del w:id="10" w:author="NTT DOCOMO_r7" w:date="2025-01-12T17:27:00Z">
        <w:r w:rsidRPr="00F018F5" w:rsidDel="00C2353E">
          <w:rPr>
            <w:rFonts w:eastAsia="Yu Mincho"/>
            <w:color w:val="FF0000"/>
            <w:lang w:eastAsia="en-GB"/>
          </w:rPr>
          <w:delText>Editor's note:</w:delText>
        </w:r>
        <w:r w:rsidRPr="00F018F5" w:rsidDel="00C2353E">
          <w:rPr>
            <w:rFonts w:eastAsia="Yu Mincho"/>
            <w:color w:val="FF0000"/>
            <w:lang w:eastAsia="en-GB"/>
          </w:rPr>
          <w:tab/>
          <w:delText>Whether and how P-CSCF determines activation of optimized media routing based on satellite identifiers is FFS.</w:delText>
        </w:r>
      </w:del>
    </w:p>
    <w:p w14:paraId="2FC73549" w14:textId="16B07ADD" w:rsidR="00F018F5" w:rsidRPr="00F018F5" w:rsidDel="00C2353E" w:rsidRDefault="00F018F5" w:rsidP="00F018F5">
      <w:pPr>
        <w:keepLines/>
        <w:overflowPunct w:val="0"/>
        <w:autoSpaceDE w:val="0"/>
        <w:autoSpaceDN w:val="0"/>
        <w:adjustRightInd w:val="0"/>
        <w:ind w:left="1559" w:hanging="1276"/>
        <w:textAlignment w:val="baseline"/>
        <w:rPr>
          <w:del w:id="11" w:author="NTT DOCOMO_r7" w:date="2025-01-12T17:27:00Z"/>
          <w:rFonts w:eastAsia="Yu Mincho"/>
          <w:color w:val="FF0000"/>
          <w:lang w:eastAsia="en-GB"/>
        </w:rPr>
      </w:pPr>
      <w:del w:id="12" w:author="NTT DOCOMO_r7" w:date="2025-01-12T17:27:00Z">
        <w:r w:rsidRPr="00F018F5" w:rsidDel="00C2353E">
          <w:rPr>
            <w:rFonts w:eastAsia="Yu Mincho"/>
            <w:color w:val="FF0000"/>
            <w:lang w:eastAsia="en-GB"/>
          </w:rPr>
          <w:delText>Editor's note:</w:delText>
        </w:r>
        <w:r w:rsidRPr="00F018F5" w:rsidDel="00C2353E">
          <w:rPr>
            <w:rFonts w:eastAsia="Yu Mincho"/>
            <w:color w:val="FF0000"/>
            <w:lang w:eastAsia="en-GB"/>
          </w:rPr>
          <w:tab/>
          <w:delText>Whether and how to take UE subscription aspect into account for this activation is FFS.</w:delText>
        </w:r>
      </w:del>
    </w:p>
    <w:p w14:paraId="08540D03" w14:textId="08B118A4" w:rsidR="00F018F5" w:rsidRPr="00F018F5" w:rsidRDefault="00F018F5" w:rsidP="00F018F5">
      <w:pPr>
        <w:overflowPunct w:val="0"/>
        <w:autoSpaceDE w:val="0"/>
        <w:autoSpaceDN w:val="0"/>
        <w:adjustRightInd w:val="0"/>
        <w:textAlignment w:val="baseline"/>
        <w:rPr>
          <w:rFonts w:eastAsia="Yu Mincho"/>
          <w:lang w:eastAsia="en-GB"/>
        </w:rPr>
      </w:pPr>
      <w:r w:rsidRPr="00F018F5">
        <w:rPr>
          <w:rFonts w:eastAsia="Yu Mincho"/>
          <w:lang w:eastAsia="en-GB"/>
        </w:rPr>
        <w:t>If P-CSCF determines the activation of optimized media routing, the P-CSCF instructs PCF to authorize the necessary resources according to clause </w:t>
      </w:r>
      <w:ins w:id="13" w:author="NTT DOCOMO_r7" w:date="2025-01-12T17:29:00Z">
        <w:r w:rsidR="00071F45">
          <w:rPr>
            <w:rFonts w:eastAsia="Yu Mincho" w:hint="eastAsia"/>
            <w:lang w:eastAsia="ja-JP"/>
          </w:rPr>
          <w:t>AE.5.1</w:t>
        </w:r>
      </w:ins>
      <w:del w:id="14" w:author="NTT DOCOMO_r7" w:date="2025-01-12T17:29:00Z">
        <w:r w:rsidRPr="00F018F5" w:rsidDel="00071F45">
          <w:rPr>
            <w:rFonts w:eastAsia="Yu Mincho"/>
            <w:lang w:eastAsia="en-GB"/>
          </w:rPr>
          <w:delText>5.6.2 and clause 5.7.2</w:delText>
        </w:r>
      </w:del>
      <w:r w:rsidRPr="00F018F5">
        <w:rPr>
          <w:rFonts w:eastAsia="Yu Mincho"/>
          <w:lang w:eastAsia="en-GB"/>
        </w:rPr>
        <w:t>, so that the PCF proceeds to establish a path for optimized media routing.</w:t>
      </w:r>
    </w:p>
    <w:p w14:paraId="0AB9E437" w14:textId="3938A096" w:rsidR="00A136FA" w:rsidRDefault="00A136FA" w:rsidP="00A136F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6C3875">
        <w:rPr>
          <w:rFonts w:ascii="Arial" w:hAnsi="Arial" w:hint="eastAsia"/>
          <w:color w:val="FF0000"/>
          <w:sz w:val="32"/>
          <w:lang w:eastAsia="ja-JP"/>
        </w:rPr>
        <w:t>2</w:t>
      </w:r>
      <w:r w:rsidR="006C3875">
        <w:rPr>
          <w:rFonts w:ascii="Arial" w:hAnsi="Arial" w:hint="eastAsia"/>
          <w:color w:val="FF0000"/>
          <w:sz w:val="32"/>
          <w:vertAlign w:val="superscript"/>
          <w:lang w:eastAsia="ja-JP"/>
        </w:rPr>
        <w:t>n</w:t>
      </w:r>
      <w:r>
        <w:rPr>
          <w:rFonts w:ascii="Arial" w:hAnsi="Arial" w:hint="eastAsia"/>
          <w:color w:val="FF0000"/>
          <w:sz w:val="32"/>
          <w:vertAlign w:val="superscript"/>
          <w:lang w:eastAsia="ja-JP"/>
        </w:rPr>
        <w:t>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9297E22" w14:textId="77777777" w:rsidR="00A136FA" w:rsidRPr="00A136FA" w:rsidRDefault="00A136FA" w:rsidP="00A136FA">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en-GB"/>
        </w:rPr>
      </w:pPr>
      <w:bookmarkStart w:id="15" w:name="_Toc185595591"/>
      <w:r w:rsidRPr="00A136FA">
        <w:rPr>
          <w:rFonts w:ascii="Arial" w:eastAsia="Yu Mincho" w:hAnsi="Arial"/>
          <w:sz w:val="32"/>
          <w:lang w:eastAsia="en-GB"/>
        </w:rPr>
        <w:t>AE.4.2</w:t>
      </w:r>
      <w:r w:rsidRPr="00A136FA">
        <w:rPr>
          <w:rFonts w:ascii="Arial" w:eastAsia="Yu Mincho" w:hAnsi="Arial"/>
          <w:sz w:val="32"/>
          <w:lang w:eastAsia="en-GB"/>
        </w:rPr>
        <w:tab/>
        <w:t>At call setup</w:t>
      </w:r>
      <w:bookmarkEnd w:id="15"/>
    </w:p>
    <w:p w14:paraId="37D8B5A5" w14:textId="6743EC74" w:rsidR="00A136FA" w:rsidRPr="00A136FA" w:rsidRDefault="00A136FA" w:rsidP="00A136FA">
      <w:pPr>
        <w:overflowPunct w:val="0"/>
        <w:autoSpaceDE w:val="0"/>
        <w:autoSpaceDN w:val="0"/>
        <w:adjustRightInd w:val="0"/>
        <w:textAlignment w:val="baseline"/>
        <w:rPr>
          <w:rFonts w:eastAsia="Yu Mincho"/>
          <w:lang w:eastAsia="en-GB"/>
        </w:rPr>
      </w:pPr>
      <w:r w:rsidRPr="00A136FA">
        <w:rPr>
          <w:rFonts w:eastAsia="Yu Mincho"/>
          <w:lang w:eastAsia="en-GB"/>
        </w:rPr>
        <w:t xml:space="preserve">P-CSCF selects an IMS AGW on ground at call setup according to TS 23.334 [74] </w:t>
      </w:r>
      <w:ins w:id="16" w:author="NTT DOCOMO_r7" w:date="2025-01-12T17:35:00Z">
        <w:r w:rsidR="00BC7747">
          <w:rPr>
            <w:rFonts w:eastAsia="Yu Mincho" w:hint="eastAsia"/>
            <w:lang w:eastAsia="ja-JP"/>
          </w:rPr>
          <w:t xml:space="preserve">and clause AE.5.1 </w:t>
        </w:r>
      </w:ins>
      <w:r w:rsidRPr="00A136FA">
        <w:rPr>
          <w:rFonts w:eastAsia="Yu Mincho"/>
          <w:lang w:eastAsia="en-GB"/>
        </w:rPr>
        <w:t xml:space="preserve">and proceeds with the determination of whether UE-Satellite-UE communication is possible. If the P-CSCF determines the activation of optimized media routing is possible, the P-CSCF releases the IMS AGW on ground </w:t>
      </w:r>
      <w:del w:id="17" w:author="China Telecom 0121" w:date="2025-02-10T11:31:00Z">
        <w:r w:rsidRPr="002A5CFD" w:rsidDel="002A5CFD">
          <w:rPr>
            <w:rFonts w:eastAsia="Yu Mincho"/>
            <w:highlight w:val="yellow"/>
            <w:lang w:eastAsia="en-GB"/>
            <w:rPrChange w:id="18" w:author="China Telecom 0121" w:date="2025-02-10T11:31:00Z">
              <w:rPr>
                <w:rFonts w:eastAsia="Yu Mincho"/>
                <w:lang w:eastAsia="en-GB"/>
              </w:rPr>
            </w:rPrChange>
          </w:rPr>
          <w:delText>when needed</w:delText>
        </w:r>
        <w:r w:rsidRPr="00A136FA" w:rsidDel="002A5CFD">
          <w:rPr>
            <w:rFonts w:eastAsia="Yu Mincho"/>
            <w:lang w:eastAsia="en-GB"/>
          </w:rPr>
          <w:delText xml:space="preserve"> </w:delText>
        </w:r>
      </w:del>
      <w:r w:rsidRPr="00A136FA">
        <w:rPr>
          <w:rFonts w:eastAsia="Yu Mincho"/>
          <w:lang w:eastAsia="en-GB"/>
        </w:rPr>
        <w:t>and select</w:t>
      </w:r>
      <w:ins w:id="19" w:author="NTT DOCOMO_r7" w:date="2025-01-12T17:35:00Z">
        <w:r w:rsidR="00BC7747">
          <w:rPr>
            <w:rFonts w:eastAsia="Yu Mincho" w:hint="eastAsia"/>
            <w:lang w:eastAsia="ja-JP"/>
          </w:rPr>
          <w:t>s</w:t>
        </w:r>
      </w:ins>
      <w:r w:rsidRPr="00A136FA">
        <w:rPr>
          <w:rFonts w:eastAsia="Yu Mincho"/>
          <w:lang w:eastAsia="en-GB"/>
        </w:rPr>
        <w:t xml:space="preserve"> instead an IMS AGW on satellite according to TS 23.334 [74]</w:t>
      </w:r>
      <w:ins w:id="20" w:author="NTT DOCOMO_r7" w:date="2025-01-12T17:34:00Z">
        <w:r w:rsidR="0018084D">
          <w:rPr>
            <w:rFonts w:eastAsia="Yu Mincho" w:hint="eastAsia"/>
            <w:lang w:eastAsia="ja-JP"/>
          </w:rPr>
          <w:t xml:space="preserve"> and clause AE.5.1</w:t>
        </w:r>
      </w:ins>
      <w:r w:rsidRPr="00A136FA">
        <w:rPr>
          <w:rFonts w:eastAsia="Yu Mincho"/>
          <w:lang w:eastAsia="en-GB"/>
        </w:rPr>
        <w:t>.</w:t>
      </w:r>
      <w:ins w:id="21" w:author="China Telecom 0121" w:date="2025-02-10T10:59:00Z">
        <w:r w:rsidR="00C15BB0">
          <w:rPr>
            <w:rFonts w:eastAsia="Yu Mincho"/>
            <w:lang w:eastAsia="en-GB"/>
          </w:rPr>
          <w:t xml:space="preserve"> </w:t>
        </w:r>
        <w:r w:rsidR="00C15BB0" w:rsidRPr="002A5CFD">
          <w:rPr>
            <w:rFonts w:eastAsia="Yu Mincho"/>
            <w:highlight w:val="yellow"/>
            <w:lang w:eastAsia="en-GB"/>
            <w:rPrChange w:id="22" w:author="China Telecom 0121" w:date="2025-02-10T11:32:00Z">
              <w:rPr>
                <w:rFonts w:eastAsia="Yu Mincho"/>
                <w:lang w:eastAsia="en-GB"/>
              </w:rPr>
            </w:rPrChange>
          </w:rPr>
          <w:t xml:space="preserve">If </w:t>
        </w:r>
      </w:ins>
      <w:ins w:id="23" w:author="China Telecom 0121" w:date="2025-02-10T11:28:00Z">
        <w:r w:rsidR="002A5CFD" w:rsidRPr="002A5CFD">
          <w:rPr>
            <w:rFonts w:eastAsia="Yu Mincho"/>
            <w:highlight w:val="yellow"/>
            <w:lang w:eastAsia="en-GB"/>
            <w:rPrChange w:id="24" w:author="China Telecom 0121" w:date="2025-02-10T11:32:00Z">
              <w:rPr>
                <w:rFonts w:eastAsia="Yu Mincho"/>
                <w:lang w:eastAsia="en-GB"/>
              </w:rPr>
            </w:rPrChange>
          </w:rPr>
          <w:t xml:space="preserve">early media is supported during call setup </w:t>
        </w:r>
      </w:ins>
      <w:ins w:id="25" w:author="China Telecom 0121" w:date="2025-02-10T11:29:00Z">
        <w:r w:rsidR="002A5CFD" w:rsidRPr="002A5CFD">
          <w:rPr>
            <w:rFonts w:eastAsia="Yu Mincho"/>
            <w:highlight w:val="yellow"/>
            <w:lang w:eastAsia="en-GB"/>
            <w:rPrChange w:id="26" w:author="China Telecom 0121" w:date="2025-02-10T11:32:00Z">
              <w:rPr>
                <w:rFonts w:eastAsia="Yu Mincho"/>
                <w:lang w:eastAsia="en-GB"/>
              </w:rPr>
            </w:rPrChange>
          </w:rPr>
          <w:t xml:space="preserve">the P-CSCF </w:t>
        </w:r>
        <w:r w:rsidR="002A5CFD" w:rsidRPr="002A5CFD">
          <w:rPr>
            <w:highlight w:val="yellow"/>
            <w:lang w:val="en-US"/>
            <w:rPrChange w:id="27" w:author="China Telecom 0121" w:date="2025-02-10T11:32:00Z">
              <w:rPr>
                <w:lang w:val="en-US"/>
              </w:rPr>
            </w:rPrChange>
          </w:rPr>
          <w:t xml:space="preserve">uses the IMS-AGW on ground to transfer early media then, after the IMS session is answered, releases the IMS-AGW on ground and selects the IMS-AGW on satellite according to </w:t>
        </w:r>
        <w:r w:rsidR="002A5CFD" w:rsidRPr="002A5CFD">
          <w:rPr>
            <w:rFonts w:eastAsia="Yu Mincho"/>
            <w:highlight w:val="yellow"/>
            <w:lang w:eastAsia="ja-JP"/>
            <w:rPrChange w:id="28" w:author="China Telecom 0121" w:date="2025-02-10T11:32:00Z">
              <w:rPr>
                <w:rFonts w:eastAsia="Yu Mincho"/>
                <w:lang w:eastAsia="ja-JP"/>
              </w:rPr>
            </w:rPrChange>
          </w:rPr>
          <w:t>clause AE.5.3.</w:t>
        </w:r>
      </w:ins>
    </w:p>
    <w:p w14:paraId="0FBD45DF" w14:textId="7649F03C" w:rsidR="00A136FA" w:rsidRPr="00A136FA" w:rsidDel="004C6493" w:rsidRDefault="00A136FA" w:rsidP="00A136FA">
      <w:pPr>
        <w:keepLines/>
        <w:overflowPunct w:val="0"/>
        <w:autoSpaceDE w:val="0"/>
        <w:autoSpaceDN w:val="0"/>
        <w:adjustRightInd w:val="0"/>
        <w:ind w:left="1559" w:hanging="1276"/>
        <w:textAlignment w:val="baseline"/>
        <w:rPr>
          <w:del w:id="29" w:author="NTT DOCOMO_r7" w:date="2025-01-12T17:31:00Z"/>
          <w:rFonts w:eastAsia="Yu Mincho"/>
          <w:color w:val="FF0000"/>
          <w:lang w:eastAsia="en-GB"/>
        </w:rPr>
      </w:pPr>
      <w:del w:id="30" w:author="NTT DOCOMO_r7" w:date="2025-01-12T17:31:00Z">
        <w:r w:rsidRPr="00A136FA" w:rsidDel="004C6493">
          <w:rPr>
            <w:rFonts w:eastAsia="Yu Mincho"/>
            <w:color w:val="FF0000"/>
            <w:lang w:eastAsia="en-GB"/>
          </w:rPr>
          <w:delText>Editor's note:</w:delText>
        </w:r>
        <w:r w:rsidRPr="00A136FA" w:rsidDel="004C6493">
          <w:rPr>
            <w:rFonts w:eastAsia="Yu Mincho"/>
            <w:color w:val="FF0000"/>
            <w:lang w:eastAsia="en-GB"/>
          </w:rPr>
          <w:tab/>
          <w:delText>How the SDP re-negotiation is performed to provide media continuity when IMS-AGW changes is FFS.</w:delText>
        </w:r>
      </w:del>
    </w:p>
    <w:p w14:paraId="5B94D16B" w14:textId="41B64CA0" w:rsidR="00046DDC" w:rsidRPr="00F82D19" w:rsidRDefault="00046DDC" w:rsidP="00046DDC">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A136FA">
        <w:rPr>
          <w:rFonts w:ascii="Arial" w:hAnsi="Arial" w:hint="eastAsia"/>
          <w:color w:val="FF0000"/>
          <w:sz w:val="32"/>
          <w:lang w:eastAsia="ja-JP"/>
        </w:rPr>
        <w:t>s</w:t>
      </w:r>
      <w:r w:rsidRPr="00194C9A">
        <w:rPr>
          <w:rFonts w:ascii="Arial" w:hAnsi="Arial" w:hint="eastAsia"/>
          <w:color w:val="FF0000"/>
          <w:sz w:val="32"/>
          <w:lang w:eastAsia="ja-JP"/>
        </w:rPr>
        <w:t>---</w:t>
      </w:r>
    </w:p>
    <w:p w14:paraId="1FCF42F5" w14:textId="77777777" w:rsidR="00046DDC" w:rsidRDefault="00046DDC">
      <w:pPr>
        <w:rPr>
          <w:noProof/>
        </w:rPr>
      </w:pPr>
    </w:p>
    <w:sectPr w:rsidR="00046D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1D0C7" w14:textId="77777777" w:rsidR="00BA708C" w:rsidRDefault="00BA708C">
      <w:r>
        <w:separator/>
      </w:r>
    </w:p>
  </w:endnote>
  <w:endnote w:type="continuationSeparator" w:id="0">
    <w:p w14:paraId="1BEA9AF5" w14:textId="77777777" w:rsidR="00BA708C" w:rsidRDefault="00BA7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3C5F0" w14:textId="77777777" w:rsidR="00BA708C" w:rsidRDefault="00BA708C">
      <w:r>
        <w:separator/>
      </w:r>
    </w:p>
  </w:footnote>
  <w:footnote w:type="continuationSeparator" w:id="0">
    <w:p w14:paraId="78F149BB" w14:textId="77777777" w:rsidR="00BA708C" w:rsidRDefault="00BA70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27552BBE"/>
    <w:multiLevelType w:val="hybridMultilevel"/>
    <w:tmpl w:val="BCDA8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375274F4"/>
    <w:multiLevelType w:val="hybridMultilevel"/>
    <w:tmpl w:val="80F0F62C"/>
    <w:lvl w:ilvl="0" w:tplc="FC2E1F70">
      <w:start w:val="2024"/>
      <w:numFmt w:val="bullet"/>
      <w:lvlText w:val="-"/>
      <w:lvlJc w:val="left"/>
      <w:pPr>
        <w:ind w:left="776" w:hanging="360"/>
      </w:pPr>
      <w:rPr>
        <w:rFonts w:ascii="Arial" w:eastAsiaTheme="minorEastAsia" w:hAnsi="Arial" w:cs="Arial" w:hint="default"/>
      </w:rPr>
    </w:lvl>
    <w:lvl w:ilvl="1" w:tplc="0409000B" w:tentative="1">
      <w:start w:val="1"/>
      <w:numFmt w:val="bullet"/>
      <w:lvlText w:val=""/>
      <w:lvlJc w:val="left"/>
      <w:pPr>
        <w:ind w:left="1296" w:hanging="440"/>
      </w:pPr>
      <w:rPr>
        <w:rFonts w:ascii="Wingdings" w:hAnsi="Wingdings" w:hint="default"/>
      </w:rPr>
    </w:lvl>
    <w:lvl w:ilvl="2" w:tplc="0409000D" w:tentative="1">
      <w:start w:val="1"/>
      <w:numFmt w:val="bullet"/>
      <w:lvlText w:val=""/>
      <w:lvlJc w:val="left"/>
      <w:pPr>
        <w:ind w:left="1736" w:hanging="440"/>
      </w:pPr>
      <w:rPr>
        <w:rFonts w:ascii="Wingdings" w:hAnsi="Wingdings" w:hint="default"/>
      </w:rPr>
    </w:lvl>
    <w:lvl w:ilvl="3" w:tplc="04090001" w:tentative="1">
      <w:start w:val="1"/>
      <w:numFmt w:val="bullet"/>
      <w:lvlText w:val=""/>
      <w:lvlJc w:val="left"/>
      <w:pPr>
        <w:ind w:left="2176" w:hanging="440"/>
      </w:pPr>
      <w:rPr>
        <w:rFonts w:ascii="Wingdings" w:hAnsi="Wingdings" w:hint="default"/>
      </w:rPr>
    </w:lvl>
    <w:lvl w:ilvl="4" w:tplc="0409000B" w:tentative="1">
      <w:start w:val="1"/>
      <w:numFmt w:val="bullet"/>
      <w:lvlText w:val=""/>
      <w:lvlJc w:val="left"/>
      <w:pPr>
        <w:ind w:left="2616" w:hanging="440"/>
      </w:pPr>
      <w:rPr>
        <w:rFonts w:ascii="Wingdings" w:hAnsi="Wingdings" w:hint="default"/>
      </w:rPr>
    </w:lvl>
    <w:lvl w:ilvl="5" w:tplc="0409000D" w:tentative="1">
      <w:start w:val="1"/>
      <w:numFmt w:val="bullet"/>
      <w:lvlText w:val=""/>
      <w:lvlJc w:val="left"/>
      <w:pPr>
        <w:ind w:left="3056" w:hanging="440"/>
      </w:pPr>
      <w:rPr>
        <w:rFonts w:ascii="Wingdings" w:hAnsi="Wingdings" w:hint="default"/>
      </w:rPr>
    </w:lvl>
    <w:lvl w:ilvl="6" w:tplc="04090001" w:tentative="1">
      <w:start w:val="1"/>
      <w:numFmt w:val="bullet"/>
      <w:lvlText w:val=""/>
      <w:lvlJc w:val="left"/>
      <w:pPr>
        <w:ind w:left="3496" w:hanging="440"/>
      </w:pPr>
      <w:rPr>
        <w:rFonts w:ascii="Wingdings" w:hAnsi="Wingdings" w:hint="default"/>
      </w:rPr>
    </w:lvl>
    <w:lvl w:ilvl="7" w:tplc="0409000B" w:tentative="1">
      <w:start w:val="1"/>
      <w:numFmt w:val="bullet"/>
      <w:lvlText w:val=""/>
      <w:lvlJc w:val="left"/>
      <w:pPr>
        <w:ind w:left="3936" w:hanging="440"/>
      </w:pPr>
      <w:rPr>
        <w:rFonts w:ascii="Wingdings" w:hAnsi="Wingdings" w:hint="default"/>
      </w:rPr>
    </w:lvl>
    <w:lvl w:ilvl="8" w:tplc="0409000D" w:tentative="1">
      <w:start w:val="1"/>
      <w:numFmt w:val="bullet"/>
      <w:lvlText w:val=""/>
      <w:lvlJc w:val="left"/>
      <w:pPr>
        <w:ind w:left="4376" w:hanging="440"/>
      </w:pPr>
      <w:rPr>
        <w:rFonts w:ascii="Wingdings" w:hAnsi="Wingdings" w:hint="default"/>
      </w:rPr>
    </w:lvl>
  </w:abstractNum>
  <w:abstractNum w:abstractNumId="5"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6"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E910BCC"/>
    <w:multiLevelType w:val="hybridMultilevel"/>
    <w:tmpl w:val="4F04B5C8"/>
    <w:lvl w:ilvl="0" w:tplc="A536ACF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1"/>
  </w:num>
  <w:num w:numId="3">
    <w:abstractNumId w:val="8"/>
  </w:num>
  <w:num w:numId="4">
    <w:abstractNumId w:val="3"/>
  </w:num>
  <w:num w:numId="5">
    <w:abstractNumId w:val="5"/>
  </w:num>
  <w:num w:numId="6">
    <w:abstractNumId w:val="0"/>
  </w:num>
  <w:num w:numId="7">
    <w:abstractNumId w:val="6"/>
  </w:num>
  <w:num w:numId="8">
    <w:abstractNumId w:val="2"/>
  </w:num>
  <w:num w:numId="9">
    <w:abstractNumId w:val="7"/>
  </w:num>
  <w:num w:numId="10">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_r7">
    <w15:presenceInfo w15:providerId="None" w15:userId="NTT DOCOMO_r7"/>
  </w15:person>
  <w15:person w15:author="China Telecom 0121">
    <w15:presenceInfo w15:providerId="None" w15:userId="China Telecom 0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73"/>
    <w:rsid w:val="000034A1"/>
    <w:rsid w:val="00004FEF"/>
    <w:rsid w:val="000059B2"/>
    <w:rsid w:val="00005C42"/>
    <w:rsid w:val="000071D6"/>
    <w:rsid w:val="00010A41"/>
    <w:rsid w:val="00010AAE"/>
    <w:rsid w:val="00010C74"/>
    <w:rsid w:val="00011A60"/>
    <w:rsid w:val="00013040"/>
    <w:rsid w:val="00014D8A"/>
    <w:rsid w:val="000161C8"/>
    <w:rsid w:val="00016999"/>
    <w:rsid w:val="000203FA"/>
    <w:rsid w:val="00022E4A"/>
    <w:rsid w:val="000232E2"/>
    <w:rsid w:val="000254DC"/>
    <w:rsid w:val="00025B8B"/>
    <w:rsid w:val="00026315"/>
    <w:rsid w:val="0003024F"/>
    <w:rsid w:val="00030A80"/>
    <w:rsid w:val="00030DB9"/>
    <w:rsid w:val="00030DC2"/>
    <w:rsid w:val="00032357"/>
    <w:rsid w:val="00032DE3"/>
    <w:rsid w:val="0003394C"/>
    <w:rsid w:val="0004179A"/>
    <w:rsid w:val="00042EEB"/>
    <w:rsid w:val="00045885"/>
    <w:rsid w:val="00046DDC"/>
    <w:rsid w:val="000470ED"/>
    <w:rsid w:val="00050795"/>
    <w:rsid w:val="00064E0E"/>
    <w:rsid w:val="00066566"/>
    <w:rsid w:val="00071F45"/>
    <w:rsid w:val="00074EAA"/>
    <w:rsid w:val="000769ED"/>
    <w:rsid w:val="00076C38"/>
    <w:rsid w:val="00077A1F"/>
    <w:rsid w:val="000820FA"/>
    <w:rsid w:val="00084DBA"/>
    <w:rsid w:val="0008636F"/>
    <w:rsid w:val="00086757"/>
    <w:rsid w:val="00086FC6"/>
    <w:rsid w:val="0009187E"/>
    <w:rsid w:val="00091882"/>
    <w:rsid w:val="000936E3"/>
    <w:rsid w:val="00094565"/>
    <w:rsid w:val="000A14D6"/>
    <w:rsid w:val="000A2D51"/>
    <w:rsid w:val="000A2DFD"/>
    <w:rsid w:val="000A4BD3"/>
    <w:rsid w:val="000A6394"/>
    <w:rsid w:val="000B1E94"/>
    <w:rsid w:val="000B22E7"/>
    <w:rsid w:val="000B2A0B"/>
    <w:rsid w:val="000B34C7"/>
    <w:rsid w:val="000B479A"/>
    <w:rsid w:val="000B7498"/>
    <w:rsid w:val="000B7DB4"/>
    <w:rsid w:val="000B7FED"/>
    <w:rsid w:val="000C01F0"/>
    <w:rsid w:val="000C038A"/>
    <w:rsid w:val="000C054D"/>
    <w:rsid w:val="000C148E"/>
    <w:rsid w:val="000C14F8"/>
    <w:rsid w:val="000C1A42"/>
    <w:rsid w:val="000C6598"/>
    <w:rsid w:val="000C73F8"/>
    <w:rsid w:val="000D30EF"/>
    <w:rsid w:val="000D4056"/>
    <w:rsid w:val="000D44B3"/>
    <w:rsid w:val="000D4D23"/>
    <w:rsid w:val="000D56A0"/>
    <w:rsid w:val="000D73FA"/>
    <w:rsid w:val="000E0007"/>
    <w:rsid w:val="000E300C"/>
    <w:rsid w:val="000E3C86"/>
    <w:rsid w:val="000E5C85"/>
    <w:rsid w:val="000E7DA1"/>
    <w:rsid w:val="000F139A"/>
    <w:rsid w:val="000F1925"/>
    <w:rsid w:val="000F239A"/>
    <w:rsid w:val="000F35FD"/>
    <w:rsid w:val="000F6819"/>
    <w:rsid w:val="000F6F23"/>
    <w:rsid w:val="00100135"/>
    <w:rsid w:val="001017D7"/>
    <w:rsid w:val="001026EE"/>
    <w:rsid w:val="00102FD3"/>
    <w:rsid w:val="00104021"/>
    <w:rsid w:val="00104966"/>
    <w:rsid w:val="00104DAF"/>
    <w:rsid w:val="00105E09"/>
    <w:rsid w:val="00110695"/>
    <w:rsid w:val="00115934"/>
    <w:rsid w:val="00121423"/>
    <w:rsid w:val="00122EF9"/>
    <w:rsid w:val="0012334A"/>
    <w:rsid w:val="00123A4D"/>
    <w:rsid w:val="001300E2"/>
    <w:rsid w:val="0013073E"/>
    <w:rsid w:val="00130C41"/>
    <w:rsid w:val="001310CB"/>
    <w:rsid w:val="001317AE"/>
    <w:rsid w:val="00131B4B"/>
    <w:rsid w:val="00133BD8"/>
    <w:rsid w:val="0013771A"/>
    <w:rsid w:val="00140478"/>
    <w:rsid w:val="00140583"/>
    <w:rsid w:val="001408B5"/>
    <w:rsid w:val="001424E0"/>
    <w:rsid w:val="0014498D"/>
    <w:rsid w:val="0014564D"/>
    <w:rsid w:val="00145D43"/>
    <w:rsid w:val="00150389"/>
    <w:rsid w:val="00151692"/>
    <w:rsid w:val="00154452"/>
    <w:rsid w:val="0015488A"/>
    <w:rsid w:val="00155562"/>
    <w:rsid w:val="001562E6"/>
    <w:rsid w:val="00162E2D"/>
    <w:rsid w:val="00163E3D"/>
    <w:rsid w:val="001652EC"/>
    <w:rsid w:val="001662F2"/>
    <w:rsid w:val="0016775C"/>
    <w:rsid w:val="00167A84"/>
    <w:rsid w:val="001719CD"/>
    <w:rsid w:val="00172DCE"/>
    <w:rsid w:val="001737B0"/>
    <w:rsid w:val="00173A9A"/>
    <w:rsid w:val="0018084D"/>
    <w:rsid w:val="00184B40"/>
    <w:rsid w:val="00192C46"/>
    <w:rsid w:val="00193E94"/>
    <w:rsid w:val="0019576D"/>
    <w:rsid w:val="001960DA"/>
    <w:rsid w:val="00196FD7"/>
    <w:rsid w:val="001A08B3"/>
    <w:rsid w:val="001A29D7"/>
    <w:rsid w:val="001A3C4A"/>
    <w:rsid w:val="001A6852"/>
    <w:rsid w:val="001A7B60"/>
    <w:rsid w:val="001B176B"/>
    <w:rsid w:val="001B1DBA"/>
    <w:rsid w:val="001B52F0"/>
    <w:rsid w:val="001B7144"/>
    <w:rsid w:val="001B717B"/>
    <w:rsid w:val="001B7A65"/>
    <w:rsid w:val="001C0804"/>
    <w:rsid w:val="001C17D6"/>
    <w:rsid w:val="001C2A5F"/>
    <w:rsid w:val="001C3056"/>
    <w:rsid w:val="001D05B0"/>
    <w:rsid w:val="001D0DA3"/>
    <w:rsid w:val="001D1975"/>
    <w:rsid w:val="001D3593"/>
    <w:rsid w:val="001D46B9"/>
    <w:rsid w:val="001D542A"/>
    <w:rsid w:val="001D5792"/>
    <w:rsid w:val="001D5CB7"/>
    <w:rsid w:val="001D629A"/>
    <w:rsid w:val="001D63F8"/>
    <w:rsid w:val="001E0222"/>
    <w:rsid w:val="001E2551"/>
    <w:rsid w:val="001E32B8"/>
    <w:rsid w:val="001E35CE"/>
    <w:rsid w:val="001E35E8"/>
    <w:rsid w:val="001E41F3"/>
    <w:rsid w:val="001F11A2"/>
    <w:rsid w:val="001F4C10"/>
    <w:rsid w:val="001F5D83"/>
    <w:rsid w:val="001F6431"/>
    <w:rsid w:val="00200944"/>
    <w:rsid w:val="002018F3"/>
    <w:rsid w:val="00202BA1"/>
    <w:rsid w:val="00205596"/>
    <w:rsid w:val="0020759E"/>
    <w:rsid w:val="00210560"/>
    <w:rsid w:val="00210C20"/>
    <w:rsid w:val="00215F13"/>
    <w:rsid w:val="00216E5B"/>
    <w:rsid w:val="00220FD2"/>
    <w:rsid w:val="0022123B"/>
    <w:rsid w:val="00222D15"/>
    <w:rsid w:val="00222FF1"/>
    <w:rsid w:val="00224903"/>
    <w:rsid w:val="00224B46"/>
    <w:rsid w:val="002265D2"/>
    <w:rsid w:val="00226720"/>
    <w:rsid w:val="00230D3B"/>
    <w:rsid w:val="00230F61"/>
    <w:rsid w:val="0023181E"/>
    <w:rsid w:val="002348EB"/>
    <w:rsid w:val="00235009"/>
    <w:rsid w:val="002353EE"/>
    <w:rsid w:val="00235F24"/>
    <w:rsid w:val="00244130"/>
    <w:rsid w:val="00246126"/>
    <w:rsid w:val="002562C4"/>
    <w:rsid w:val="0026004D"/>
    <w:rsid w:val="00262FB3"/>
    <w:rsid w:val="002640DD"/>
    <w:rsid w:val="00264B9A"/>
    <w:rsid w:val="00267D72"/>
    <w:rsid w:val="00270D20"/>
    <w:rsid w:val="00271A84"/>
    <w:rsid w:val="00272BC1"/>
    <w:rsid w:val="00275D12"/>
    <w:rsid w:val="0027629C"/>
    <w:rsid w:val="00276977"/>
    <w:rsid w:val="00284FEB"/>
    <w:rsid w:val="002860C4"/>
    <w:rsid w:val="00286734"/>
    <w:rsid w:val="00286A86"/>
    <w:rsid w:val="00291ED2"/>
    <w:rsid w:val="002968AC"/>
    <w:rsid w:val="00297A25"/>
    <w:rsid w:val="002A04E4"/>
    <w:rsid w:val="002A358E"/>
    <w:rsid w:val="002A3D90"/>
    <w:rsid w:val="002A5C0F"/>
    <w:rsid w:val="002A5CFD"/>
    <w:rsid w:val="002A78ED"/>
    <w:rsid w:val="002A7C46"/>
    <w:rsid w:val="002B02C1"/>
    <w:rsid w:val="002B052D"/>
    <w:rsid w:val="002B0FAE"/>
    <w:rsid w:val="002B37A6"/>
    <w:rsid w:val="002B5741"/>
    <w:rsid w:val="002B6B23"/>
    <w:rsid w:val="002B6DBB"/>
    <w:rsid w:val="002C0542"/>
    <w:rsid w:val="002C194D"/>
    <w:rsid w:val="002C2566"/>
    <w:rsid w:val="002C27E5"/>
    <w:rsid w:val="002C379E"/>
    <w:rsid w:val="002C4C49"/>
    <w:rsid w:val="002D4A88"/>
    <w:rsid w:val="002D511F"/>
    <w:rsid w:val="002E2530"/>
    <w:rsid w:val="002E3ECA"/>
    <w:rsid w:val="002E472E"/>
    <w:rsid w:val="002E49CC"/>
    <w:rsid w:val="002E5F60"/>
    <w:rsid w:val="002F2139"/>
    <w:rsid w:val="002F5064"/>
    <w:rsid w:val="003026FA"/>
    <w:rsid w:val="00305409"/>
    <w:rsid w:val="0031032A"/>
    <w:rsid w:val="00310DEE"/>
    <w:rsid w:val="00312194"/>
    <w:rsid w:val="003154C2"/>
    <w:rsid w:val="00320BFC"/>
    <w:rsid w:val="00320ED9"/>
    <w:rsid w:val="003240E7"/>
    <w:rsid w:val="00325089"/>
    <w:rsid w:val="0033058A"/>
    <w:rsid w:val="0033118A"/>
    <w:rsid w:val="003311DE"/>
    <w:rsid w:val="0033225F"/>
    <w:rsid w:val="003330CC"/>
    <w:rsid w:val="00334511"/>
    <w:rsid w:val="003403B3"/>
    <w:rsid w:val="00343F68"/>
    <w:rsid w:val="00345B9B"/>
    <w:rsid w:val="0034637E"/>
    <w:rsid w:val="00352853"/>
    <w:rsid w:val="00353D49"/>
    <w:rsid w:val="00355DBC"/>
    <w:rsid w:val="003609EF"/>
    <w:rsid w:val="00361EDA"/>
    <w:rsid w:val="0036231A"/>
    <w:rsid w:val="00364957"/>
    <w:rsid w:val="00364986"/>
    <w:rsid w:val="00364E36"/>
    <w:rsid w:val="00366252"/>
    <w:rsid w:val="00370A09"/>
    <w:rsid w:val="0037104D"/>
    <w:rsid w:val="003729D7"/>
    <w:rsid w:val="003744A1"/>
    <w:rsid w:val="00374D59"/>
    <w:rsid w:val="00374DD4"/>
    <w:rsid w:val="00375614"/>
    <w:rsid w:val="00376005"/>
    <w:rsid w:val="00380881"/>
    <w:rsid w:val="003856E0"/>
    <w:rsid w:val="00385B9B"/>
    <w:rsid w:val="003872BD"/>
    <w:rsid w:val="0038765B"/>
    <w:rsid w:val="003903D2"/>
    <w:rsid w:val="00391006"/>
    <w:rsid w:val="0039479A"/>
    <w:rsid w:val="00397D3A"/>
    <w:rsid w:val="00397FDB"/>
    <w:rsid w:val="003A180A"/>
    <w:rsid w:val="003A3BA6"/>
    <w:rsid w:val="003A4337"/>
    <w:rsid w:val="003A4D61"/>
    <w:rsid w:val="003A6EE2"/>
    <w:rsid w:val="003A7A16"/>
    <w:rsid w:val="003B0D81"/>
    <w:rsid w:val="003B1C2E"/>
    <w:rsid w:val="003B2385"/>
    <w:rsid w:val="003B3F46"/>
    <w:rsid w:val="003B697D"/>
    <w:rsid w:val="003C0BA8"/>
    <w:rsid w:val="003C0CAE"/>
    <w:rsid w:val="003C1EBE"/>
    <w:rsid w:val="003C3083"/>
    <w:rsid w:val="003C4C36"/>
    <w:rsid w:val="003C5E76"/>
    <w:rsid w:val="003C6645"/>
    <w:rsid w:val="003D114B"/>
    <w:rsid w:val="003D20C6"/>
    <w:rsid w:val="003D6538"/>
    <w:rsid w:val="003D6C85"/>
    <w:rsid w:val="003D6DF3"/>
    <w:rsid w:val="003E1A36"/>
    <w:rsid w:val="003E38A7"/>
    <w:rsid w:val="003F0644"/>
    <w:rsid w:val="003F1002"/>
    <w:rsid w:val="003F3A68"/>
    <w:rsid w:val="003F51A8"/>
    <w:rsid w:val="00400304"/>
    <w:rsid w:val="00400A7F"/>
    <w:rsid w:val="00402D66"/>
    <w:rsid w:val="0040399E"/>
    <w:rsid w:val="0040528F"/>
    <w:rsid w:val="00405BF1"/>
    <w:rsid w:val="004061F9"/>
    <w:rsid w:val="004073E0"/>
    <w:rsid w:val="00410371"/>
    <w:rsid w:val="0041044E"/>
    <w:rsid w:val="00413EFD"/>
    <w:rsid w:val="00415FE2"/>
    <w:rsid w:val="00416B86"/>
    <w:rsid w:val="00420B6E"/>
    <w:rsid w:val="004242F1"/>
    <w:rsid w:val="00425B28"/>
    <w:rsid w:val="00430AEC"/>
    <w:rsid w:val="0043104B"/>
    <w:rsid w:val="004335B6"/>
    <w:rsid w:val="0043411C"/>
    <w:rsid w:val="00435CCA"/>
    <w:rsid w:val="00436837"/>
    <w:rsid w:val="004369F0"/>
    <w:rsid w:val="00441125"/>
    <w:rsid w:val="0044133E"/>
    <w:rsid w:val="00442612"/>
    <w:rsid w:val="0044457B"/>
    <w:rsid w:val="00445A77"/>
    <w:rsid w:val="00445E4C"/>
    <w:rsid w:val="00446B25"/>
    <w:rsid w:val="00451D1E"/>
    <w:rsid w:val="00453B92"/>
    <w:rsid w:val="00457AFE"/>
    <w:rsid w:val="00460602"/>
    <w:rsid w:val="004620EC"/>
    <w:rsid w:val="00463CAF"/>
    <w:rsid w:val="004653A6"/>
    <w:rsid w:val="004655C3"/>
    <w:rsid w:val="0046668F"/>
    <w:rsid w:val="00467062"/>
    <w:rsid w:val="00470B32"/>
    <w:rsid w:val="00471E8D"/>
    <w:rsid w:val="004720ED"/>
    <w:rsid w:val="004770CE"/>
    <w:rsid w:val="00480870"/>
    <w:rsid w:val="00480C27"/>
    <w:rsid w:val="0048189E"/>
    <w:rsid w:val="00481F7F"/>
    <w:rsid w:val="00482751"/>
    <w:rsid w:val="004827F0"/>
    <w:rsid w:val="004838AB"/>
    <w:rsid w:val="004838F2"/>
    <w:rsid w:val="004839F8"/>
    <w:rsid w:val="00484BA8"/>
    <w:rsid w:val="00485083"/>
    <w:rsid w:val="0048535D"/>
    <w:rsid w:val="00490AE9"/>
    <w:rsid w:val="00491A37"/>
    <w:rsid w:val="0049308A"/>
    <w:rsid w:val="004939D7"/>
    <w:rsid w:val="004A313E"/>
    <w:rsid w:val="004A364B"/>
    <w:rsid w:val="004A5161"/>
    <w:rsid w:val="004A5D1E"/>
    <w:rsid w:val="004B1DA0"/>
    <w:rsid w:val="004B75B7"/>
    <w:rsid w:val="004C1306"/>
    <w:rsid w:val="004C40FE"/>
    <w:rsid w:val="004C53F6"/>
    <w:rsid w:val="004C6493"/>
    <w:rsid w:val="004D0E7F"/>
    <w:rsid w:val="004D57A5"/>
    <w:rsid w:val="004D5F93"/>
    <w:rsid w:val="004D69DE"/>
    <w:rsid w:val="004D793A"/>
    <w:rsid w:val="004E0792"/>
    <w:rsid w:val="004E38F3"/>
    <w:rsid w:val="004E74DC"/>
    <w:rsid w:val="004E7888"/>
    <w:rsid w:val="004E7DFD"/>
    <w:rsid w:val="004F18B4"/>
    <w:rsid w:val="004F1B5B"/>
    <w:rsid w:val="004F25C7"/>
    <w:rsid w:val="004F3F08"/>
    <w:rsid w:val="004F7511"/>
    <w:rsid w:val="004F7798"/>
    <w:rsid w:val="005002D8"/>
    <w:rsid w:val="00500555"/>
    <w:rsid w:val="00503657"/>
    <w:rsid w:val="0050366B"/>
    <w:rsid w:val="00504E43"/>
    <w:rsid w:val="0050615B"/>
    <w:rsid w:val="005125E6"/>
    <w:rsid w:val="00512E86"/>
    <w:rsid w:val="005132EE"/>
    <w:rsid w:val="005141D9"/>
    <w:rsid w:val="00515621"/>
    <w:rsid w:val="0051580D"/>
    <w:rsid w:val="00522C39"/>
    <w:rsid w:val="00530EDB"/>
    <w:rsid w:val="0053413F"/>
    <w:rsid w:val="00535A4E"/>
    <w:rsid w:val="00535BAA"/>
    <w:rsid w:val="005407EC"/>
    <w:rsid w:val="005417C4"/>
    <w:rsid w:val="00545749"/>
    <w:rsid w:val="00547111"/>
    <w:rsid w:val="00552CEA"/>
    <w:rsid w:val="00553181"/>
    <w:rsid w:val="0055345F"/>
    <w:rsid w:val="00553A02"/>
    <w:rsid w:val="00561A5B"/>
    <w:rsid w:val="00562B66"/>
    <w:rsid w:val="005652AD"/>
    <w:rsid w:val="005658D9"/>
    <w:rsid w:val="0057209B"/>
    <w:rsid w:val="005735E0"/>
    <w:rsid w:val="00573E99"/>
    <w:rsid w:val="00575A8C"/>
    <w:rsid w:val="005765BC"/>
    <w:rsid w:val="0058105A"/>
    <w:rsid w:val="00581853"/>
    <w:rsid w:val="00583BA2"/>
    <w:rsid w:val="00585BCE"/>
    <w:rsid w:val="005878EA"/>
    <w:rsid w:val="00591C11"/>
    <w:rsid w:val="00592D74"/>
    <w:rsid w:val="00593679"/>
    <w:rsid w:val="00595205"/>
    <w:rsid w:val="005A0594"/>
    <w:rsid w:val="005A0E0E"/>
    <w:rsid w:val="005A0F52"/>
    <w:rsid w:val="005A1EEE"/>
    <w:rsid w:val="005A2743"/>
    <w:rsid w:val="005A3C4B"/>
    <w:rsid w:val="005A44F5"/>
    <w:rsid w:val="005A49CD"/>
    <w:rsid w:val="005B2407"/>
    <w:rsid w:val="005C050E"/>
    <w:rsid w:val="005C23D6"/>
    <w:rsid w:val="005C43FE"/>
    <w:rsid w:val="005C5227"/>
    <w:rsid w:val="005C6B36"/>
    <w:rsid w:val="005C7FD4"/>
    <w:rsid w:val="005D10B8"/>
    <w:rsid w:val="005D285F"/>
    <w:rsid w:val="005D5D40"/>
    <w:rsid w:val="005E2BD5"/>
    <w:rsid w:val="005E2C44"/>
    <w:rsid w:val="005E4311"/>
    <w:rsid w:val="005E4A7C"/>
    <w:rsid w:val="005E6E8A"/>
    <w:rsid w:val="005E6E8C"/>
    <w:rsid w:val="005F4307"/>
    <w:rsid w:val="005F4987"/>
    <w:rsid w:val="005F4F69"/>
    <w:rsid w:val="005F5500"/>
    <w:rsid w:val="005F620F"/>
    <w:rsid w:val="005F7BD3"/>
    <w:rsid w:val="00601EBB"/>
    <w:rsid w:val="006024E9"/>
    <w:rsid w:val="00603D4A"/>
    <w:rsid w:val="0060425B"/>
    <w:rsid w:val="00604E01"/>
    <w:rsid w:val="00605598"/>
    <w:rsid w:val="00606834"/>
    <w:rsid w:val="00606A9C"/>
    <w:rsid w:val="006128ED"/>
    <w:rsid w:val="00612B63"/>
    <w:rsid w:val="0061480E"/>
    <w:rsid w:val="006170FC"/>
    <w:rsid w:val="006177C0"/>
    <w:rsid w:val="00621188"/>
    <w:rsid w:val="00621316"/>
    <w:rsid w:val="0062349A"/>
    <w:rsid w:val="006246F7"/>
    <w:rsid w:val="006257ED"/>
    <w:rsid w:val="00627459"/>
    <w:rsid w:val="00627473"/>
    <w:rsid w:val="006277A9"/>
    <w:rsid w:val="006300F0"/>
    <w:rsid w:val="00632395"/>
    <w:rsid w:val="00634193"/>
    <w:rsid w:val="00636310"/>
    <w:rsid w:val="00641BAA"/>
    <w:rsid w:val="006421FC"/>
    <w:rsid w:val="006440A7"/>
    <w:rsid w:val="006459A3"/>
    <w:rsid w:val="0064690D"/>
    <w:rsid w:val="00647B80"/>
    <w:rsid w:val="00651579"/>
    <w:rsid w:val="006537D3"/>
    <w:rsid w:val="00653C92"/>
    <w:rsid w:val="00653DE4"/>
    <w:rsid w:val="00656843"/>
    <w:rsid w:val="0065684E"/>
    <w:rsid w:val="00656F6F"/>
    <w:rsid w:val="006618E2"/>
    <w:rsid w:val="006635FA"/>
    <w:rsid w:val="006648CE"/>
    <w:rsid w:val="00665C47"/>
    <w:rsid w:val="00667FA4"/>
    <w:rsid w:val="00671721"/>
    <w:rsid w:val="0067288E"/>
    <w:rsid w:val="00676FE8"/>
    <w:rsid w:val="006774F7"/>
    <w:rsid w:val="00680ED7"/>
    <w:rsid w:val="00682907"/>
    <w:rsid w:val="00682DE9"/>
    <w:rsid w:val="00683C36"/>
    <w:rsid w:val="00686401"/>
    <w:rsid w:val="006902CD"/>
    <w:rsid w:val="00691329"/>
    <w:rsid w:val="00691C88"/>
    <w:rsid w:val="006954B6"/>
    <w:rsid w:val="00695808"/>
    <w:rsid w:val="00695F19"/>
    <w:rsid w:val="006962C2"/>
    <w:rsid w:val="00697029"/>
    <w:rsid w:val="006A0453"/>
    <w:rsid w:val="006A0548"/>
    <w:rsid w:val="006A595B"/>
    <w:rsid w:val="006A5D2B"/>
    <w:rsid w:val="006A7ECA"/>
    <w:rsid w:val="006B441B"/>
    <w:rsid w:val="006B46FB"/>
    <w:rsid w:val="006B5F17"/>
    <w:rsid w:val="006B6230"/>
    <w:rsid w:val="006B77ED"/>
    <w:rsid w:val="006C0374"/>
    <w:rsid w:val="006C09B3"/>
    <w:rsid w:val="006C178A"/>
    <w:rsid w:val="006C1BB2"/>
    <w:rsid w:val="006C3875"/>
    <w:rsid w:val="006C39CB"/>
    <w:rsid w:val="006C4224"/>
    <w:rsid w:val="006D1197"/>
    <w:rsid w:val="006D2D95"/>
    <w:rsid w:val="006D3CB9"/>
    <w:rsid w:val="006D5DD6"/>
    <w:rsid w:val="006D6087"/>
    <w:rsid w:val="006D726C"/>
    <w:rsid w:val="006D7CB5"/>
    <w:rsid w:val="006E04CE"/>
    <w:rsid w:val="006E12A0"/>
    <w:rsid w:val="006E155E"/>
    <w:rsid w:val="006E1929"/>
    <w:rsid w:val="006E21FB"/>
    <w:rsid w:val="006E4737"/>
    <w:rsid w:val="006E4881"/>
    <w:rsid w:val="006E4ABA"/>
    <w:rsid w:val="006E5DE3"/>
    <w:rsid w:val="006E7306"/>
    <w:rsid w:val="006E7E0F"/>
    <w:rsid w:val="006F1232"/>
    <w:rsid w:val="006F4359"/>
    <w:rsid w:val="006F4791"/>
    <w:rsid w:val="006F5092"/>
    <w:rsid w:val="006F5302"/>
    <w:rsid w:val="006F567D"/>
    <w:rsid w:val="006F5A6B"/>
    <w:rsid w:val="006F71D6"/>
    <w:rsid w:val="006F761C"/>
    <w:rsid w:val="00701160"/>
    <w:rsid w:val="00703092"/>
    <w:rsid w:val="00703F0A"/>
    <w:rsid w:val="007045C9"/>
    <w:rsid w:val="007052AB"/>
    <w:rsid w:val="0070755D"/>
    <w:rsid w:val="00711E85"/>
    <w:rsid w:val="007159A0"/>
    <w:rsid w:val="00716396"/>
    <w:rsid w:val="00716E1C"/>
    <w:rsid w:val="00720786"/>
    <w:rsid w:val="007212D4"/>
    <w:rsid w:val="00721899"/>
    <w:rsid w:val="00721CAD"/>
    <w:rsid w:val="007264C7"/>
    <w:rsid w:val="00730465"/>
    <w:rsid w:val="00734304"/>
    <w:rsid w:val="0073557E"/>
    <w:rsid w:val="00736505"/>
    <w:rsid w:val="00736BCA"/>
    <w:rsid w:val="00740187"/>
    <w:rsid w:val="00742E10"/>
    <w:rsid w:val="00743128"/>
    <w:rsid w:val="00744832"/>
    <w:rsid w:val="00746068"/>
    <w:rsid w:val="00746069"/>
    <w:rsid w:val="007461BB"/>
    <w:rsid w:val="00747D89"/>
    <w:rsid w:val="00752DCE"/>
    <w:rsid w:val="00755867"/>
    <w:rsid w:val="00756612"/>
    <w:rsid w:val="00757361"/>
    <w:rsid w:val="00763D4D"/>
    <w:rsid w:val="007642E9"/>
    <w:rsid w:val="00764F9C"/>
    <w:rsid w:val="007707C2"/>
    <w:rsid w:val="00771BBB"/>
    <w:rsid w:val="0077248B"/>
    <w:rsid w:val="007727DF"/>
    <w:rsid w:val="0077417A"/>
    <w:rsid w:val="0077479B"/>
    <w:rsid w:val="00777C82"/>
    <w:rsid w:val="00783759"/>
    <w:rsid w:val="00783CD1"/>
    <w:rsid w:val="00783F33"/>
    <w:rsid w:val="0079123A"/>
    <w:rsid w:val="007913F9"/>
    <w:rsid w:val="00792342"/>
    <w:rsid w:val="0079242A"/>
    <w:rsid w:val="0079277A"/>
    <w:rsid w:val="00793BD2"/>
    <w:rsid w:val="007977A8"/>
    <w:rsid w:val="007A29A4"/>
    <w:rsid w:val="007A6417"/>
    <w:rsid w:val="007A7918"/>
    <w:rsid w:val="007A7FE7"/>
    <w:rsid w:val="007B14F4"/>
    <w:rsid w:val="007B2285"/>
    <w:rsid w:val="007B38AD"/>
    <w:rsid w:val="007B3EB3"/>
    <w:rsid w:val="007B459A"/>
    <w:rsid w:val="007B512A"/>
    <w:rsid w:val="007B7A2D"/>
    <w:rsid w:val="007C2097"/>
    <w:rsid w:val="007C458C"/>
    <w:rsid w:val="007C5342"/>
    <w:rsid w:val="007C6207"/>
    <w:rsid w:val="007D0CC7"/>
    <w:rsid w:val="007D164E"/>
    <w:rsid w:val="007D29B8"/>
    <w:rsid w:val="007D3EA5"/>
    <w:rsid w:val="007D4304"/>
    <w:rsid w:val="007D5F16"/>
    <w:rsid w:val="007D6A07"/>
    <w:rsid w:val="007D6F63"/>
    <w:rsid w:val="007D77B3"/>
    <w:rsid w:val="007E0747"/>
    <w:rsid w:val="007E3FE7"/>
    <w:rsid w:val="007E5D1F"/>
    <w:rsid w:val="007E6242"/>
    <w:rsid w:val="007E7B5B"/>
    <w:rsid w:val="007F10DA"/>
    <w:rsid w:val="007F27B3"/>
    <w:rsid w:val="007F4CF7"/>
    <w:rsid w:val="007F7259"/>
    <w:rsid w:val="007F76E8"/>
    <w:rsid w:val="007F7A15"/>
    <w:rsid w:val="00801E3A"/>
    <w:rsid w:val="008034A4"/>
    <w:rsid w:val="008040A8"/>
    <w:rsid w:val="00804497"/>
    <w:rsid w:val="00804583"/>
    <w:rsid w:val="00804BE0"/>
    <w:rsid w:val="008054A3"/>
    <w:rsid w:val="00805EFC"/>
    <w:rsid w:val="00807E25"/>
    <w:rsid w:val="00812E61"/>
    <w:rsid w:val="00813966"/>
    <w:rsid w:val="0081448F"/>
    <w:rsid w:val="00814799"/>
    <w:rsid w:val="00814D7C"/>
    <w:rsid w:val="0081611A"/>
    <w:rsid w:val="0082021D"/>
    <w:rsid w:val="00821A89"/>
    <w:rsid w:val="0082496E"/>
    <w:rsid w:val="008268E1"/>
    <w:rsid w:val="008273CA"/>
    <w:rsid w:val="008279FA"/>
    <w:rsid w:val="0083003B"/>
    <w:rsid w:val="00830303"/>
    <w:rsid w:val="00830435"/>
    <w:rsid w:val="0083105B"/>
    <w:rsid w:val="00833ED1"/>
    <w:rsid w:val="00835239"/>
    <w:rsid w:val="0083740B"/>
    <w:rsid w:val="008410BF"/>
    <w:rsid w:val="00841F43"/>
    <w:rsid w:val="0084203D"/>
    <w:rsid w:val="00850FD5"/>
    <w:rsid w:val="0085234E"/>
    <w:rsid w:val="008550E2"/>
    <w:rsid w:val="0085548C"/>
    <w:rsid w:val="00860941"/>
    <w:rsid w:val="008626E7"/>
    <w:rsid w:val="00863843"/>
    <w:rsid w:val="00864B75"/>
    <w:rsid w:val="00866A62"/>
    <w:rsid w:val="00866D46"/>
    <w:rsid w:val="0086763B"/>
    <w:rsid w:val="00867D0F"/>
    <w:rsid w:val="00870A26"/>
    <w:rsid w:val="00870EE7"/>
    <w:rsid w:val="00876581"/>
    <w:rsid w:val="00876DEB"/>
    <w:rsid w:val="00881826"/>
    <w:rsid w:val="00882651"/>
    <w:rsid w:val="008863B9"/>
    <w:rsid w:val="00891041"/>
    <w:rsid w:val="008912E7"/>
    <w:rsid w:val="00892427"/>
    <w:rsid w:val="008A039F"/>
    <w:rsid w:val="008A45A6"/>
    <w:rsid w:val="008A4818"/>
    <w:rsid w:val="008A561B"/>
    <w:rsid w:val="008A61EB"/>
    <w:rsid w:val="008B014E"/>
    <w:rsid w:val="008B1D26"/>
    <w:rsid w:val="008B1D4E"/>
    <w:rsid w:val="008B2344"/>
    <w:rsid w:val="008B2D43"/>
    <w:rsid w:val="008B36FD"/>
    <w:rsid w:val="008B4188"/>
    <w:rsid w:val="008B46CD"/>
    <w:rsid w:val="008B6F38"/>
    <w:rsid w:val="008B7C16"/>
    <w:rsid w:val="008C04CC"/>
    <w:rsid w:val="008C3876"/>
    <w:rsid w:val="008C4319"/>
    <w:rsid w:val="008C46FF"/>
    <w:rsid w:val="008C5AEC"/>
    <w:rsid w:val="008D25F9"/>
    <w:rsid w:val="008D30D1"/>
    <w:rsid w:val="008D3CCC"/>
    <w:rsid w:val="008D3DD1"/>
    <w:rsid w:val="008E1B26"/>
    <w:rsid w:val="008E44E6"/>
    <w:rsid w:val="008E48C4"/>
    <w:rsid w:val="008E67CF"/>
    <w:rsid w:val="008F3789"/>
    <w:rsid w:val="008F5327"/>
    <w:rsid w:val="008F6450"/>
    <w:rsid w:val="008F686C"/>
    <w:rsid w:val="00900E9E"/>
    <w:rsid w:val="00905487"/>
    <w:rsid w:val="0090636D"/>
    <w:rsid w:val="00907240"/>
    <w:rsid w:val="00907D4F"/>
    <w:rsid w:val="0091067D"/>
    <w:rsid w:val="00914670"/>
    <w:rsid w:val="009148DE"/>
    <w:rsid w:val="00915B06"/>
    <w:rsid w:val="0091653D"/>
    <w:rsid w:val="0091668A"/>
    <w:rsid w:val="00917623"/>
    <w:rsid w:val="0092039B"/>
    <w:rsid w:val="00922C9D"/>
    <w:rsid w:val="00926327"/>
    <w:rsid w:val="00930BDA"/>
    <w:rsid w:val="00931D68"/>
    <w:rsid w:val="00933911"/>
    <w:rsid w:val="0093406D"/>
    <w:rsid w:val="009344B1"/>
    <w:rsid w:val="00936A03"/>
    <w:rsid w:val="0093744A"/>
    <w:rsid w:val="0094038C"/>
    <w:rsid w:val="00941E30"/>
    <w:rsid w:val="00944B77"/>
    <w:rsid w:val="009452C3"/>
    <w:rsid w:val="009468F0"/>
    <w:rsid w:val="00954697"/>
    <w:rsid w:val="00954847"/>
    <w:rsid w:val="00956013"/>
    <w:rsid w:val="00957554"/>
    <w:rsid w:val="0096060E"/>
    <w:rsid w:val="00960D58"/>
    <w:rsid w:val="00971C20"/>
    <w:rsid w:val="00973395"/>
    <w:rsid w:val="009736CC"/>
    <w:rsid w:val="00976474"/>
    <w:rsid w:val="009777D9"/>
    <w:rsid w:val="00990586"/>
    <w:rsid w:val="00991B88"/>
    <w:rsid w:val="009924CB"/>
    <w:rsid w:val="0099362A"/>
    <w:rsid w:val="00993BF5"/>
    <w:rsid w:val="00995A80"/>
    <w:rsid w:val="009A5753"/>
    <w:rsid w:val="009A579D"/>
    <w:rsid w:val="009A7283"/>
    <w:rsid w:val="009A7D29"/>
    <w:rsid w:val="009B1514"/>
    <w:rsid w:val="009B5120"/>
    <w:rsid w:val="009B7184"/>
    <w:rsid w:val="009C2F7D"/>
    <w:rsid w:val="009C4C60"/>
    <w:rsid w:val="009C57AD"/>
    <w:rsid w:val="009C76A9"/>
    <w:rsid w:val="009D007F"/>
    <w:rsid w:val="009D168E"/>
    <w:rsid w:val="009D2E22"/>
    <w:rsid w:val="009D473D"/>
    <w:rsid w:val="009D4772"/>
    <w:rsid w:val="009D6D05"/>
    <w:rsid w:val="009E3297"/>
    <w:rsid w:val="009F1571"/>
    <w:rsid w:val="009F28EE"/>
    <w:rsid w:val="009F386A"/>
    <w:rsid w:val="009F3D04"/>
    <w:rsid w:val="009F4ED2"/>
    <w:rsid w:val="009F734F"/>
    <w:rsid w:val="00A00516"/>
    <w:rsid w:val="00A007E4"/>
    <w:rsid w:val="00A01A31"/>
    <w:rsid w:val="00A01A33"/>
    <w:rsid w:val="00A02649"/>
    <w:rsid w:val="00A02D79"/>
    <w:rsid w:val="00A035EC"/>
    <w:rsid w:val="00A05DE9"/>
    <w:rsid w:val="00A0703A"/>
    <w:rsid w:val="00A0731A"/>
    <w:rsid w:val="00A10D78"/>
    <w:rsid w:val="00A136FA"/>
    <w:rsid w:val="00A15FED"/>
    <w:rsid w:val="00A1610D"/>
    <w:rsid w:val="00A21956"/>
    <w:rsid w:val="00A22538"/>
    <w:rsid w:val="00A23BBC"/>
    <w:rsid w:val="00A246B6"/>
    <w:rsid w:val="00A26A84"/>
    <w:rsid w:val="00A2749D"/>
    <w:rsid w:val="00A30EA7"/>
    <w:rsid w:val="00A31216"/>
    <w:rsid w:val="00A33EED"/>
    <w:rsid w:val="00A34047"/>
    <w:rsid w:val="00A357B5"/>
    <w:rsid w:val="00A36480"/>
    <w:rsid w:val="00A36F35"/>
    <w:rsid w:val="00A37C1C"/>
    <w:rsid w:val="00A37EC2"/>
    <w:rsid w:val="00A406B4"/>
    <w:rsid w:val="00A40C11"/>
    <w:rsid w:val="00A41D93"/>
    <w:rsid w:val="00A47170"/>
    <w:rsid w:val="00A472FD"/>
    <w:rsid w:val="00A47E70"/>
    <w:rsid w:val="00A47EE1"/>
    <w:rsid w:val="00A50CF0"/>
    <w:rsid w:val="00A51EE4"/>
    <w:rsid w:val="00A5560C"/>
    <w:rsid w:val="00A5656B"/>
    <w:rsid w:val="00A5750C"/>
    <w:rsid w:val="00A577F3"/>
    <w:rsid w:val="00A6011C"/>
    <w:rsid w:val="00A61F51"/>
    <w:rsid w:val="00A633BE"/>
    <w:rsid w:val="00A63F7B"/>
    <w:rsid w:val="00A6452E"/>
    <w:rsid w:val="00A64D9E"/>
    <w:rsid w:val="00A6668E"/>
    <w:rsid w:val="00A67788"/>
    <w:rsid w:val="00A7292F"/>
    <w:rsid w:val="00A75F41"/>
    <w:rsid w:val="00A7671C"/>
    <w:rsid w:val="00A80C53"/>
    <w:rsid w:val="00A812A3"/>
    <w:rsid w:val="00A81EEA"/>
    <w:rsid w:val="00A83A6D"/>
    <w:rsid w:val="00A83E76"/>
    <w:rsid w:val="00A84462"/>
    <w:rsid w:val="00A8501A"/>
    <w:rsid w:val="00A85471"/>
    <w:rsid w:val="00A8611B"/>
    <w:rsid w:val="00A86236"/>
    <w:rsid w:val="00A877D8"/>
    <w:rsid w:val="00A903D6"/>
    <w:rsid w:val="00A92ACB"/>
    <w:rsid w:val="00A94326"/>
    <w:rsid w:val="00A94AAD"/>
    <w:rsid w:val="00A95646"/>
    <w:rsid w:val="00AA069A"/>
    <w:rsid w:val="00AA2CBC"/>
    <w:rsid w:val="00AA3283"/>
    <w:rsid w:val="00AA3DDA"/>
    <w:rsid w:val="00AA4652"/>
    <w:rsid w:val="00AA568A"/>
    <w:rsid w:val="00AB2844"/>
    <w:rsid w:val="00AB73A9"/>
    <w:rsid w:val="00AC0216"/>
    <w:rsid w:val="00AC1D71"/>
    <w:rsid w:val="00AC2C43"/>
    <w:rsid w:val="00AC4B74"/>
    <w:rsid w:val="00AC5820"/>
    <w:rsid w:val="00AC5DB1"/>
    <w:rsid w:val="00AC7FB6"/>
    <w:rsid w:val="00AD08CE"/>
    <w:rsid w:val="00AD1CD8"/>
    <w:rsid w:val="00AD2136"/>
    <w:rsid w:val="00AD76E0"/>
    <w:rsid w:val="00AE14E5"/>
    <w:rsid w:val="00AE1E8B"/>
    <w:rsid w:val="00AE3613"/>
    <w:rsid w:val="00AE3885"/>
    <w:rsid w:val="00AE3EA0"/>
    <w:rsid w:val="00AE6566"/>
    <w:rsid w:val="00AF0ABD"/>
    <w:rsid w:val="00AF1BA6"/>
    <w:rsid w:val="00AF2024"/>
    <w:rsid w:val="00AF49CC"/>
    <w:rsid w:val="00AF4EA3"/>
    <w:rsid w:val="00AF679D"/>
    <w:rsid w:val="00AF6E45"/>
    <w:rsid w:val="00B018C7"/>
    <w:rsid w:val="00B02FA9"/>
    <w:rsid w:val="00B05DA7"/>
    <w:rsid w:val="00B063F8"/>
    <w:rsid w:val="00B07040"/>
    <w:rsid w:val="00B110A6"/>
    <w:rsid w:val="00B14945"/>
    <w:rsid w:val="00B16FEA"/>
    <w:rsid w:val="00B1764A"/>
    <w:rsid w:val="00B20E15"/>
    <w:rsid w:val="00B226EF"/>
    <w:rsid w:val="00B2399F"/>
    <w:rsid w:val="00B23D5A"/>
    <w:rsid w:val="00B250AD"/>
    <w:rsid w:val="00B25418"/>
    <w:rsid w:val="00B258BB"/>
    <w:rsid w:val="00B30B89"/>
    <w:rsid w:val="00B31AB4"/>
    <w:rsid w:val="00B320BE"/>
    <w:rsid w:val="00B32E1C"/>
    <w:rsid w:val="00B337B8"/>
    <w:rsid w:val="00B40571"/>
    <w:rsid w:val="00B40FA4"/>
    <w:rsid w:val="00B4491E"/>
    <w:rsid w:val="00B44A05"/>
    <w:rsid w:val="00B46534"/>
    <w:rsid w:val="00B477ED"/>
    <w:rsid w:val="00B529B1"/>
    <w:rsid w:val="00B52DCD"/>
    <w:rsid w:val="00B52FDD"/>
    <w:rsid w:val="00B636AD"/>
    <w:rsid w:val="00B63722"/>
    <w:rsid w:val="00B6421B"/>
    <w:rsid w:val="00B64D8D"/>
    <w:rsid w:val="00B6624B"/>
    <w:rsid w:val="00B66B1C"/>
    <w:rsid w:val="00B67B97"/>
    <w:rsid w:val="00B71A5B"/>
    <w:rsid w:val="00B71B82"/>
    <w:rsid w:val="00B73F41"/>
    <w:rsid w:val="00B747E4"/>
    <w:rsid w:val="00B760C6"/>
    <w:rsid w:val="00B84DC8"/>
    <w:rsid w:val="00B900EC"/>
    <w:rsid w:val="00B923B3"/>
    <w:rsid w:val="00B92BA7"/>
    <w:rsid w:val="00B92D20"/>
    <w:rsid w:val="00B94775"/>
    <w:rsid w:val="00B95C86"/>
    <w:rsid w:val="00B95CE5"/>
    <w:rsid w:val="00B968C8"/>
    <w:rsid w:val="00BA0030"/>
    <w:rsid w:val="00BA02C6"/>
    <w:rsid w:val="00BA05CD"/>
    <w:rsid w:val="00BA15CC"/>
    <w:rsid w:val="00BA31E6"/>
    <w:rsid w:val="00BA3EC5"/>
    <w:rsid w:val="00BA51D9"/>
    <w:rsid w:val="00BA6EE7"/>
    <w:rsid w:val="00BA708C"/>
    <w:rsid w:val="00BB1723"/>
    <w:rsid w:val="00BB3678"/>
    <w:rsid w:val="00BB56AB"/>
    <w:rsid w:val="00BB5B02"/>
    <w:rsid w:val="00BB5BC8"/>
    <w:rsid w:val="00BB5DFC"/>
    <w:rsid w:val="00BB6DCA"/>
    <w:rsid w:val="00BB70CB"/>
    <w:rsid w:val="00BB7D64"/>
    <w:rsid w:val="00BC17A0"/>
    <w:rsid w:val="00BC188B"/>
    <w:rsid w:val="00BC289B"/>
    <w:rsid w:val="00BC2DEF"/>
    <w:rsid w:val="00BC42E4"/>
    <w:rsid w:val="00BC640C"/>
    <w:rsid w:val="00BC73D2"/>
    <w:rsid w:val="00BC7747"/>
    <w:rsid w:val="00BC7DFC"/>
    <w:rsid w:val="00BD0274"/>
    <w:rsid w:val="00BD07E2"/>
    <w:rsid w:val="00BD0834"/>
    <w:rsid w:val="00BD1072"/>
    <w:rsid w:val="00BD22B8"/>
    <w:rsid w:val="00BD279D"/>
    <w:rsid w:val="00BD4669"/>
    <w:rsid w:val="00BD6BB8"/>
    <w:rsid w:val="00BE08B9"/>
    <w:rsid w:val="00BE1C69"/>
    <w:rsid w:val="00BE4253"/>
    <w:rsid w:val="00BE7101"/>
    <w:rsid w:val="00BF4985"/>
    <w:rsid w:val="00BF5ABC"/>
    <w:rsid w:val="00BF7F20"/>
    <w:rsid w:val="00C02B0C"/>
    <w:rsid w:val="00C03A32"/>
    <w:rsid w:val="00C03AD4"/>
    <w:rsid w:val="00C07917"/>
    <w:rsid w:val="00C10296"/>
    <w:rsid w:val="00C10427"/>
    <w:rsid w:val="00C10CE1"/>
    <w:rsid w:val="00C11A9B"/>
    <w:rsid w:val="00C127BA"/>
    <w:rsid w:val="00C12DAE"/>
    <w:rsid w:val="00C1456D"/>
    <w:rsid w:val="00C15BB0"/>
    <w:rsid w:val="00C212F9"/>
    <w:rsid w:val="00C22A9D"/>
    <w:rsid w:val="00C2353E"/>
    <w:rsid w:val="00C23A59"/>
    <w:rsid w:val="00C26CBC"/>
    <w:rsid w:val="00C2722C"/>
    <w:rsid w:val="00C272DE"/>
    <w:rsid w:val="00C30424"/>
    <w:rsid w:val="00C33A45"/>
    <w:rsid w:val="00C34268"/>
    <w:rsid w:val="00C34936"/>
    <w:rsid w:val="00C35474"/>
    <w:rsid w:val="00C3556A"/>
    <w:rsid w:val="00C36B71"/>
    <w:rsid w:val="00C37CA0"/>
    <w:rsid w:val="00C37D1F"/>
    <w:rsid w:val="00C4329F"/>
    <w:rsid w:val="00C45301"/>
    <w:rsid w:val="00C47C04"/>
    <w:rsid w:val="00C53A97"/>
    <w:rsid w:val="00C60D63"/>
    <w:rsid w:val="00C63CBD"/>
    <w:rsid w:val="00C64B8B"/>
    <w:rsid w:val="00C66407"/>
    <w:rsid w:val="00C66BA2"/>
    <w:rsid w:val="00C674C8"/>
    <w:rsid w:val="00C67CC0"/>
    <w:rsid w:val="00C728EA"/>
    <w:rsid w:val="00C72EF9"/>
    <w:rsid w:val="00C77C83"/>
    <w:rsid w:val="00C77CFC"/>
    <w:rsid w:val="00C77EA4"/>
    <w:rsid w:val="00C817CD"/>
    <w:rsid w:val="00C82F03"/>
    <w:rsid w:val="00C83F00"/>
    <w:rsid w:val="00C8562A"/>
    <w:rsid w:val="00C85B1B"/>
    <w:rsid w:val="00C870F6"/>
    <w:rsid w:val="00C87CF7"/>
    <w:rsid w:val="00C907F2"/>
    <w:rsid w:val="00C916FB"/>
    <w:rsid w:val="00C937E5"/>
    <w:rsid w:val="00C955CC"/>
    <w:rsid w:val="00C956E3"/>
    <w:rsid w:val="00C95985"/>
    <w:rsid w:val="00C9784C"/>
    <w:rsid w:val="00CA0100"/>
    <w:rsid w:val="00CA2652"/>
    <w:rsid w:val="00CA2906"/>
    <w:rsid w:val="00CA50F3"/>
    <w:rsid w:val="00CA5DE8"/>
    <w:rsid w:val="00CB14DB"/>
    <w:rsid w:val="00CB32EE"/>
    <w:rsid w:val="00CB39DA"/>
    <w:rsid w:val="00CB5C46"/>
    <w:rsid w:val="00CB7431"/>
    <w:rsid w:val="00CC4EF9"/>
    <w:rsid w:val="00CC5026"/>
    <w:rsid w:val="00CC68D0"/>
    <w:rsid w:val="00CD4801"/>
    <w:rsid w:val="00CD5BCE"/>
    <w:rsid w:val="00CD709C"/>
    <w:rsid w:val="00CE2B3B"/>
    <w:rsid w:val="00CE2C99"/>
    <w:rsid w:val="00CE2DFA"/>
    <w:rsid w:val="00CE36A5"/>
    <w:rsid w:val="00CE462F"/>
    <w:rsid w:val="00CE4B91"/>
    <w:rsid w:val="00CE564E"/>
    <w:rsid w:val="00CE6229"/>
    <w:rsid w:val="00CE7B34"/>
    <w:rsid w:val="00CF0403"/>
    <w:rsid w:val="00CF214F"/>
    <w:rsid w:val="00CF2E09"/>
    <w:rsid w:val="00CF317D"/>
    <w:rsid w:val="00CF4684"/>
    <w:rsid w:val="00CF6E2F"/>
    <w:rsid w:val="00D022D4"/>
    <w:rsid w:val="00D03F9A"/>
    <w:rsid w:val="00D06D51"/>
    <w:rsid w:val="00D0787D"/>
    <w:rsid w:val="00D07CA7"/>
    <w:rsid w:val="00D107D5"/>
    <w:rsid w:val="00D11CB9"/>
    <w:rsid w:val="00D142F9"/>
    <w:rsid w:val="00D15787"/>
    <w:rsid w:val="00D16CDB"/>
    <w:rsid w:val="00D23AB7"/>
    <w:rsid w:val="00D23CAC"/>
    <w:rsid w:val="00D24909"/>
    <w:rsid w:val="00D24991"/>
    <w:rsid w:val="00D25E26"/>
    <w:rsid w:val="00D2611C"/>
    <w:rsid w:val="00D30B70"/>
    <w:rsid w:val="00D30EB7"/>
    <w:rsid w:val="00D312FB"/>
    <w:rsid w:val="00D32A33"/>
    <w:rsid w:val="00D348AC"/>
    <w:rsid w:val="00D34E9A"/>
    <w:rsid w:val="00D35405"/>
    <w:rsid w:val="00D362F5"/>
    <w:rsid w:val="00D3647D"/>
    <w:rsid w:val="00D36994"/>
    <w:rsid w:val="00D37857"/>
    <w:rsid w:val="00D37C71"/>
    <w:rsid w:val="00D43103"/>
    <w:rsid w:val="00D45A3C"/>
    <w:rsid w:val="00D4644F"/>
    <w:rsid w:val="00D46A6F"/>
    <w:rsid w:val="00D46CAE"/>
    <w:rsid w:val="00D4722E"/>
    <w:rsid w:val="00D50255"/>
    <w:rsid w:val="00D56DA3"/>
    <w:rsid w:val="00D57E2E"/>
    <w:rsid w:val="00D60A37"/>
    <w:rsid w:val="00D61983"/>
    <w:rsid w:val="00D6203D"/>
    <w:rsid w:val="00D633EA"/>
    <w:rsid w:val="00D66520"/>
    <w:rsid w:val="00D73956"/>
    <w:rsid w:val="00D74EA2"/>
    <w:rsid w:val="00D763F6"/>
    <w:rsid w:val="00D80A59"/>
    <w:rsid w:val="00D8116B"/>
    <w:rsid w:val="00D811DA"/>
    <w:rsid w:val="00D81B3D"/>
    <w:rsid w:val="00D82A3A"/>
    <w:rsid w:val="00D84797"/>
    <w:rsid w:val="00D84AE9"/>
    <w:rsid w:val="00D8551B"/>
    <w:rsid w:val="00D85774"/>
    <w:rsid w:val="00D91DB0"/>
    <w:rsid w:val="00D92C8B"/>
    <w:rsid w:val="00D9389D"/>
    <w:rsid w:val="00D93A85"/>
    <w:rsid w:val="00D944CF"/>
    <w:rsid w:val="00D970D8"/>
    <w:rsid w:val="00DA0584"/>
    <w:rsid w:val="00DA151D"/>
    <w:rsid w:val="00DA1836"/>
    <w:rsid w:val="00DA3EC5"/>
    <w:rsid w:val="00DA3FAB"/>
    <w:rsid w:val="00DA6878"/>
    <w:rsid w:val="00DA7336"/>
    <w:rsid w:val="00DA79CA"/>
    <w:rsid w:val="00DB13DC"/>
    <w:rsid w:val="00DB2094"/>
    <w:rsid w:val="00DB4245"/>
    <w:rsid w:val="00DB5666"/>
    <w:rsid w:val="00DB6F01"/>
    <w:rsid w:val="00DB761E"/>
    <w:rsid w:val="00DB7A47"/>
    <w:rsid w:val="00DB7B6F"/>
    <w:rsid w:val="00DC05A0"/>
    <w:rsid w:val="00DC17BC"/>
    <w:rsid w:val="00DC31B1"/>
    <w:rsid w:val="00DC3937"/>
    <w:rsid w:val="00DC39C3"/>
    <w:rsid w:val="00DC6C54"/>
    <w:rsid w:val="00DC75E5"/>
    <w:rsid w:val="00DC7756"/>
    <w:rsid w:val="00DD0337"/>
    <w:rsid w:val="00DD1A4B"/>
    <w:rsid w:val="00DD3A82"/>
    <w:rsid w:val="00DD693C"/>
    <w:rsid w:val="00DD790B"/>
    <w:rsid w:val="00DE34CF"/>
    <w:rsid w:val="00DE43FC"/>
    <w:rsid w:val="00DE6A2B"/>
    <w:rsid w:val="00DE7188"/>
    <w:rsid w:val="00DE7E80"/>
    <w:rsid w:val="00DF0293"/>
    <w:rsid w:val="00DF4083"/>
    <w:rsid w:val="00DF52BF"/>
    <w:rsid w:val="00DF625E"/>
    <w:rsid w:val="00DF6993"/>
    <w:rsid w:val="00E00767"/>
    <w:rsid w:val="00E01294"/>
    <w:rsid w:val="00E0129F"/>
    <w:rsid w:val="00E02AF5"/>
    <w:rsid w:val="00E03124"/>
    <w:rsid w:val="00E034AC"/>
    <w:rsid w:val="00E05773"/>
    <w:rsid w:val="00E06746"/>
    <w:rsid w:val="00E06E22"/>
    <w:rsid w:val="00E06E7D"/>
    <w:rsid w:val="00E07CF2"/>
    <w:rsid w:val="00E11D43"/>
    <w:rsid w:val="00E13A54"/>
    <w:rsid w:val="00E13F3D"/>
    <w:rsid w:val="00E17388"/>
    <w:rsid w:val="00E20416"/>
    <w:rsid w:val="00E20E97"/>
    <w:rsid w:val="00E22EE7"/>
    <w:rsid w:val="00E25BF3"/>
    <w:rsid w:val="00E2751D"/>
    <w:rsid w:val="00E30424"/>
    <w:rsid w:val="00E32859"/>
    <w:rsid w:val="00E3428D"/>
    <w:rsid w:val="00E34898"/>
    <w:rsid w:val="00E42E99"/>
    <w:rsid w:val="00E45D7F"/>
    <w:rsid w:val="00E46965"/>
    <w:rsid w:val="00E46B94"/>
    <w:rsid w:val="00E473B0"/>
    <w:rsid w:val="00E476C3"/>
    <w:rsid w:val="00E500D4"/>
    <w:rsid w:val="00E53A7D"/>
    <w:rsid w:val="00E5434E"/>
    <w:rsid w:val="00E56B54"/>
    <w:rsid w:val="00E61056"/>
    <w:rsid w:val="00E64151"/>
    <w:rsid w:val="00E647B7"/>
    <w:rsid w:val="00E64D84"/>
    <w:rsid w:val="00E6591A"/>
    <w:rsid w:val="00E668A2"/>
    <w:rsid w:val="00E67191"/>
    <w:rsid w:val="00E75660"/>
    <w:rsid w:val="00E758EB"/>
    <w:rsid w:val="00E75D0B"/>
    <w:rsid w:val="00E77445"/>
    <w:rsid w:val="00E774AE"/>
    <w:rsid w:val="00E7761B"/>
    <w:rsid w:val="00E7779E"/>
    <w:rsid w:val="00E804A7"/>
    <w:rsid w:val="00E807AE"/>
    <w:rsid w:val="00E80B9F"/>
    <w:rsid w:val="00E80CCD"/>
    <w:rsid w:val="00E834DD"/>
    <w:rsid w:val="00E83996"/>
    <w:rsid w:val="00E850D6"/>
    <w:rsid w:val="00E85A38"/>
    <w:rsid w:val="00E85B32"/>
    <w:rsid w:val="00E86BA5"/>
    <w:rsid w:val="00E871FF"/>
    <w:rsid w:val="00E9368B"/>
    <w:rsid w:val="00E946DA"/>
    <w:rsid w:val="00E9554E"/>
    <w:rsid w:val="00E97D24"/>
    <w:rsid w:val="00EA0058"/>
    <w:rsid w:val="00EA037A"/>
    <w:rsid w:val="00EA06C1"/>
    <w:rsid w:val="00EB09B7"/>
    <w:rsid w:val="00EB38E6"/>
    <w:rsid w:val="00EB3D2A"/>
    <w:rsid w:val="00EB52EB"/>
    <w:rsid w:val="00EB553A"/>
    <w:rsid w:val="00EC18CF"/>
    <w:rsid w:val="00EC311B"/>
    <w:rsid w:val="00EC5088"/>
    <w:rsid w:val="00EC7C29"/>
    <w:rsid w:val="00ED174D"/>
    <w:rsid w:val="00ED5499"/>
    <w:rsid w:val="00ED7F87"/>
    <w:rsid w:val="00EE18B1"/>
    <w:rsid w:val="00EE3BCA"/>
    <w:rsid w:val="00EE4FF9"/>
    <w:rsid w:val="00EE7CC8"/>
    <w:rsid w:val="00EE7D7C"/>
    <w:rsid w:val="00EF0754"/>
    <w:rsid w:val="00EF0D7A"/>
    <w:rsid w:val="00EF5D7D"/>
    <w:rsid w:val="00EF6B25"/>
    <w:rsid w:val="00F01751"/>
    <w:rsid w:val="00F018F5"/>
    <w:rsid w:val="00F0202A"/>
    <w:rsid w:val="00F037BA"/>
    <w:rsid w:val="00F104A2"/>
    <w:rsid w:val="00F157BE"/>
    <w:rsid w:val="00F15C8F"/>
    <w:rsid w:val="00F210A8"/>
    <w:rsid w:val="00F21F13"/>
    <w:rsid w:val="00F226D8"/>
    <w:rsid w:val="00F22B74"/>
    <w:rsid w:val="00F24900"/>
    <w:rsid w:val="00F24DE0"/>
    <w:rsid w:val="00F24E63"/>
    <w:rsid w:val="00F25C85"/>
    <w:rsid w:val="00F25D98"/>
    <w:rsid w:val="00F300FB"/>
    <w:rsid w:val="00F3102C"/>
    <w:rsid w:val="00F362A2"/>
    <w:rsid w:val="00F37269"/>
    <w:rsid w:val="00F41E97"/>
    <w:rsid w:val="00F46064"/>
    <w:rsid w:val="00F47261"/>
    <w:rsid w:val="00F512E7"/>
    <w:rsid w:val="00F546A1"/>
    <w:rsid w:val="00F55B02"/>
    <w:rsid w:val="00F5652F"/>
    <w:rsid w:val="00F566B9"/>
    <w:rsid w:val="00F60215"/>
    <w:rsid w:val="00F61433"/>
    <w:rsid w:val="00F62DCD"/>
    <w:rsid w:val="00F64834"/>
    <w:rsid w:val="00F64D5A"/>
    <w:rsid w:val="00F71EF6"/>
    <w:rsid w:val="00F73FC8"/>
    <w:rsid w:val="00F746AD"/>
    <w:rsid w:val="00F7657C"/>
    <w:rsid w:val="00F80E00"/>
    <w:rsid w:val="00F85958"/>
    <w:rsid w:val="00F85DA8"/>
    <w:rsid w:val="00F94B89"/>
    <w:rsid w:val="00F953C9"/>
    <w:rsid w:val="00F97425"/>
    <w:rsid w:val="00F97A67"/>
    <w:rsid w:val="00FA0123"/>
    <w:rsid w:val="00FA0C44"/>
    <w:rsid w:val="00FA0D4E"/>
    <w:rsid w:val="00FA1833"/>
    <w:rsid w:val="00FA18DF"/>
    <w:rsid w:val="00FA2F42"/>
    <w:rsid w:val="00FA47EB"/>
    <w:rsid w:val="00FB6206"/>
    <w:rsid w:val="00FB6386"/>
    <w:rsid w:val="00FC1DAA"/>
    <w:rsid w:val="00FC5645"/>
    <w:rsid w:val="00FC760C"/>
    <w:rsid w:val="00FC7E78"/>
    <w:rsid w:val="00FD0B72"/>
    <w:rsid w:val="00FD272B"/>
    <w:rsid w:val="00FD7B2B"/>
    <w:rsid w:val="00FE066B"/>
    <w:rsid w:val="00FE13E9"/>
    <w:rsid w:val="00FE27C1"/>
    <w:rsid w:val="00FE5017"/>
    <w:rsid w:val="00FE5B13"/>
    <w:rsid w:val="00FF01A0"/>
    <w:rsid w:val="00FF04D1"/>
    <w:rsid w:val="00FF0D17"/>
    <w:rsid w:val="00FF0EAF"/>
    <w:rsid w:val="00FF206C"/>
    <w:rsid w:val="00FF2524"/>
    <w:rsid w:val="00FF3B50"/>
    <w:rsid w:val="00FF5580"/>
    <w:rsid w:val="00FF5C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3">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locked/>
    <w:rsid w:val="00632395"/>
    <w:rPr>
      <w:rFonts w:ascii="Times New Roman" w:hAnsi="Times New Roman"/>
      <w:lang w:val="en-GB" w:eastAsia="en-US"/>
    </w:rPr>
  </w:style>
  <w:style w:type="character" w:customStyle="1" w:styleId="ad">
    <w:name w:val="批注文字 字符"/>
    <w:basedOn w:val="a0"/>
    <w:link w:val="ac"/>
    <w:rsid w:val="00632395"/>
    <w:rPr>
      <w:rFonts w:ascii="Times New Roman" w:hAnsi="Times New Roman"/>
      <w:lang w:val="en-GB" w:eastAsia="en-US"/>
    </w:rPr>
  </w:style>
  <w:style w:type="character" w:customStyle="1" w:styleId="10">
    <w:name w:val="标题 1 字符"/>
    <w:basedOn w:val="a0"/>
    <w:link w:val="1"/>
    <w:rsid w:val="005D5D40"/>
    <w:rPr>
      <w:rFonts w:ascii="Arial" w:hAnsi="Arial"/>
      <w:sz w:val="36"/>
      <w:lang w:val="en-GB" w:eastAsia="en-US"/>
    </w:rPr>
  </w:style>
  <w:style w:type="character" w:customStyle="1" w:styleId="20">
    <w:name w:val="标题 2 字符"/>
    <w:basedOn w:val="a0"/>
    <w:link w:val="2"/>
    <w:rsid w:val="005D5D40"/>
    <w:rPr>
      <w:rFonts w:ascii="Arial" w:hAnsi="Arial"/>
      <w:sz w:val="32"/>
      <w:lang w:val="en-GB" w:eastAsia="en-US"/>
    </w:rPr>
  </w:style>
  <w:style w:type="character" w:customStyle="1" w:styleId="30">
    <w:name w:val="标题 3 字符"/>
    <w:basedOn w:val="a0"/>
    <w:link w:val="3"/>
    <w:rsid w:val="005D5D40"/>
    <w:rPr>
      <w:rFonts w:ascii="Arial" w:hAnsi="Arial"/>
      <w:sz w:val="28"/>
      <w:lang w:val="en-GB" w:eastAsia="en-US"/>
    </w:rPr>
  </w:style>
  <w:style w:type="character" w:customStyle="1" w:styleId="80">
    <w:name w:val="标题 8 字符"/>
    <w:basedOn w:val="a0"/>
    <w:link w:val="8"/>
    <w:rsid w:val="005D5D40"/>
    <w:rPr>
      <w:rFonts w:ascii="Arial" w:hAnsi="Arial"/>
      <w:sz w:val="36"/>
      <w:lang w:val="en-GB" w:eastAsia="en-US"/>
    </w:rPr>
  </w:style>
  <w:style w:type="paragraph" w:customStyle="1" w:styleId="EN">
    <w:name w:val="EN"/>
    <w:basedOn w:val="EditorsNote"/>
    <w:link w:val="EN0"/>
    <w:qFormat/>
    <w:rsid w:val="003B697D"/>
    <w:rPr>
      <w:lang w:eastAsia="ja-JP"/>
    </w:rPr>
  </w:style>
  <w:style w:type="character" w:customStyle="1" w:styleId="EditorsNote0">
    <w:name w:val="Editor's Note (文字)"/>
    <w:basedOn w:val="NOZchn"/>
    <w:link w:val="EditorsNote"/>
    <w:rsid w:val="003B697D"/>
    <w:rPr>
      <w:rFonts w:ascii="Times New Roman" w:hAnsi="Times New Roman"/>
      <w:color w:val="FF0000"/>
      <w:lang w:val="en-GB" w:eastAsia="en-US"/>
    </w:rPr>
  </w:style>
  <w:style w:type="character" w:customStyle="1" w:styleId="EN0">
    <w:name w:val="EN (文字)"/>
    <w:basedOn w:val="EditorsNote0"/>
    <w:link w:val="EN"/>
    <w:rsid w:val="003B697D"/>
    <w:rPr>
      <w:rFonts w:ascii="Times New Roman" w:hAnsi="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192576904">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502623047">
      <w:bodyDiv w:val="1"/>
      <w:marLeft w:val="0"/>
      <w:marRight w:val="0"/>
      <w:marTop w:val="0"/>
      <w:marBottom w:val="0"/>
      <w:divBdr>
        <w:top w:val="none" w:sz="0" w:space="0" w:color="auto"/>
        <w:left w:val="none" w:sz="0" w:space="0" w:color="auto"/>
        <w:bottom w:val="none" w:sz="0" w:space="0" w:color="auto"/>
        <w:right w:val="none" w:sz="0" w:space="0" w:color="auto"/>
      </w:divBdr>
    </w:div>
    <w:div w:id="575825322">
      <w:bodyDiv w:val="1"/>
      <w:marLeft w:val="0"/>
      <w:marRight w:val="0"/>
      <w:marTop w:val="0"/>
      <w:marBottom w:val="0"/>
      <w:divBdr>
        <w:top w:val="none" w:sz="0" w:space="0" w:color="auto"/>
        <w:left w:val="none" w:sz="0" w:space="0" w:color="auto"/>
        <w:bottom w:val="none" w:sz="0" w:space="0" w:color="auto"/>
        <w:right w:val="none" w:sz="0" w:space="0" w:color="auto"/>
      </w:divBdr>
    </w:div>
    <w:div w:id="600457957">
      <w:bodyDiv w:val="1"/>
      <w:marLeft w:val="0"/>
      <w:marRight w:val="0"/>
      <w:marTop w:val="0"/>
      <w:marBottom w:val="0"/>
      <w:divBdr>
        <w:top w:val="none" w:sz="0" w:space="0" w:color="auto"/>
        <w:left w:val="none" w:sz="0" w:space="0" w:color="auto"/>
        <w:bottom w:val="none" w:sz="0" w:space="0" w:color="auto"/>
        <w:right w:val="none" w:sz="0" w:space="0" w:color="auto"/>
      </w:divBdr>
    </w:div>
    <w:div w:id="663245991">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950010855">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97159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9BB1D-B63D-4735-AFA4-914929CB1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653</Words>
  <Characters>3727</Characters>
  <Application>Microsoft Office Word</Application>
  <DocSecurity>0</DocSecurity>
  <Lines>31</Lines>
  <Paragraphs>8</Paragraphs>
  <ScaleCrop>false</ScaleCrop>
  <Company>3GPP Support Team</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4</cp:revision>
  <cp:lastPrinted>2036-02-07T05:28:00Z</cp:lastPrinted>
  <dcterms:created xsi:type="dcterms:W3CDTF">2025-02-10T03:40:00Z</dcterms:created>
  <dcterms:modified xsi:type="dcterms:W3CDTF">2025-02-10T06:36:00Z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change">
    <vt:lpwstr/>
  </property>
  <property fmtid="{D5CDD505-2E9C-101B-9397-08002B2CF9AE}" pid="22" name="_full-control">
    <vt:lpwstr/>
  </property>
  <property fmtid="{D5CDD505-2E9C-101B-9397-08002B2CF9AE}" pid="23" name="_readonly">
    <vt:lpwstr/>
  </property>
  <property fmtid="{D5CDD505-2E9C-101B-9397-08002B2CF9AE}" pid="24" name="sflag">
    <vt:lpwstr>1729132605</vt:lpwstr>
  </property>
</Properties>
</file>